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85"/>
        <w:gridCol w:w="1229"/>
        <w:gridCol w:w="1462"/>
        <w:gridCol w:w="1462"/>
        <w:gridCol w:w="1462"/>
        <w:gridCol w:w="1462"/>
        <w:gridCol w:w="1462"/>
      </w:tblGrid>
      <w:tr w:rsidR="00F56FA8" w:rsidTr="004E4632">
        <w:trPr>
          <w:trHeight w:val="1267"/>
        </w:trPr>
        <w:tc>
          <w:tcPr>
            <w:tcW w:w="9624" w:type="dxa"/>
            <w:gridSpan w:val="7"/>
            <w:shd w:val="clear" w:color="auto" w:fill="auto"/>
            <w:vAlign w:val="center"/>
          </w:tcPr>
          <w:p w:rsidR="00F56FA8" w:rsidRPr="00AA27DB" w:rsidRDefault="00BE6616" w:rsidP="00F56FA8">
            <w:pPr>
              <w:spacing w:line="240" w:lineRule="auto"/>
              <w:jc w:val="center"/>
              <w:rPr>
                <w:rFonts w:asciiTheme="majorEastAsia" w:eastAsiaTheme="majorEastAsia" w:hAnsiTheme="majorEastAsia"/>
                <w:bCs/>
                <w:sz w:val="32"/>
                <w:szCs w:val="28"/>
              </w:rPr>
            </w:pPr>
            <w:r>
              <w:rPr>
                <w:rFonts w:asciiTheme="majorEastAsia" w:eastAsiaTheme="majorEastAsia" w:hAnsiTheme="majorEastAsia" w:hint="eastAsia"/>
                <w:bCs/>
                <w:sz w:val="32"/>
                <w:szCs w:val="28"/>
              </w:rPr>
              <w:t>令和</w:t>
            </w:r>
            <w:r w:rsidR="004251CC">
              <w:rPr>
                <w:rFonts w:asciiTheme="majorEastAsia" w:eastAsiaTheme="majorEastAsia" w:hAnsiTheme="majorEastAsia" w:hint="eastAsia"/>
                <w:bCs/>
                <w:sz w:val="32"/>
                <w:szCs w:val="28"/>
              </w:rPr>
              <w:t>５</w:t>
            </w:r>
            <w:r w:rsidR="00560792">
              <w:rPr>
                <w:rFonts w:asciiTheme="majorEastAsia" w:eastAsiaTheme="majorEastAsia" w:hAnsiTheme="majorEastAsia" w:hint="eastAsia"/>
                <w:bCs/>
                <w:sz w:val="32"/>
                <w:szCs w:val="28"/>
              </w:rPr>
              <w:t>年度第１</w:t>
            </w:r>
            <w:r w:rsidR="00F56FA8" w:rsidRPr="00AA27DB">
              <w:rPr>
                <w:rFonts w:asciiTheme="majorEastAsia" w:eastAsiaTheme="majorEastAsia" w:hAnsiTheme="majorEastAsia" w:hint="eastAsia"/>
                <w:bCs/>
                <w:sz w:val="32"/>
                <w:szCs w:val="28"/>
              </w:rPr>
              <w:t>回</w:t>
            </w:r>
          </w:p>
          <w:p w:rsidR="00F56FA8" w:rsidRDefault="00F56FA8" w:rsidP="006651B8">
            <w:pPr>
              <w:spacing w:line="240" w:lineRule="auto"/>
              <w:jc w:val="center"/>
              <w:rPr>
                <w:rFonts w:ascii="ＭＳ 明朝"/>
                <w:sz w:val="24"/>
              </w:rPr>
            </w:pPr>
            <w:r w:rsidRPr="00AA27DB">
              <w:rPr>
                <w:rFonts w:asciiTheme="majorEastAsia" w:eastAsiaTheme="majorEastAsia" w:hAnsiTheme="majorEastAsia" w:hint="eastAsia"/>
                <w:bCs/>
                <w:sz w:val="32"/>
                <w:szCs w:val="28"/>
              </w:rPr>
              <w:t>富士見市障害者施策推進協議会議事録</w:t>
            </w:r>
          </w:p>
        </w:tc>
      </w:tr>
      <w:tr w:rsidR="00F56FA8" w:rsidTr="00F56FA8">
        <w:trPr>
          <w:trHeight w:val="567"/>
        </w:trPr>
        <w:tc>
          <w:tcPr>
            <w:tcW w:w="0" w:type="auto"/>
            <w:shd w:val="clear" w:color="auto" w:fill="auto"/>
            <w:vAlign w:val="center"/>
          </w:tcPr>
          <w:p w:rsidR="00F56FA8" w:rsidRPr="00485744" w:rsidRDefault="00F56FA8" w:rsidP="00F56FA8">
            <w:pPr>
              <w:jc w:val="center"/>
              <w:rPr>
                <w:rFonts w:asciiTheme="majorEastAsia" w:eastAsiaTheme="majorEastAsia" w:hAnsiTheme="majorEastAsia"/>
                <w:b/>
                <w:sz w:val="24"/>
              </w:rPr>
            </w:pPr>
            <w:r w:rsidRPr="00485744">
              <w:rPr>
                <w:rFonts w:asciiTheme="majorEastAsia" w:eastAsiaTheme="majorEastAsia" w:hAnsiTheme="majorEastAsia" w:hint="eastAsia"/>
                <w:b/>
                <w:sz w:val="24"/>
              </w:rPr>
              <w:t>日　時</w:t>
            </w:r>
          </w:p>
        </w:tc>
        <w:tc>
          <w:tcPr>
            <w:tcW w:w="4153" w:type="dxa"/>
            <w:gridSpan w:val="3"/>
            <w:tcBorders>
              <w:right w:val="nil"/>
            </w:tcBorders>
            <w:shd w:val="clear" w:color="auto" w:fill="auto"/>
            <w:vAlign w:val="center"/>
          </w:tcPr>
          <w:p w:rsidR="00F56FA8" w:rsidRDefault="00F56FA8" w:rsidP="00B64B24">
            <w:pPr>
              <w:rPr>
                <w:rFonts w:ascii="ＭＳ 明朝"/>
                <w:sz w:val="24"/>
              </w:rPr>
            </w:pPr>
            <w:r>
              <w:rPr>
                <w:rFonts w:ascii="ＭＳ 明朝" w:hint="eastAsia"/>
                <w:sz w:val="24"/>
              </w:rPr>
              <w:t>令和</w:t>
            </w:r>
            <w:r w:rsidR="004251CC">
              <w:rPr>
                <w:rFonts w:ascii="ＭＳ 明朝" w:hint="eastAsia"/>
                <w:sz w:val="24"/>
              </w:rPr>
              <w:t>５</w:t>
            </w:r>
            <w:r>
              <w:rPr>
                <w:rFonts w:ascii="ＭＳ 明朝" w:hint="eastAsia"/>
                <w:sz w:val="24"/>
              </w:rPr>
              <w:t>年</w:t>
            </w:r>
            <w:r w:rsidR="00560792">
              <w:rPr>
                <w:rFonts w:ascii="ＭＳ 明朝" w:hint="eastAsia"/>
                <w:sz w:val="24"/>
              </w:rPr>
              <w:t>７</w:t>
            </w:r>
            <w:r>
              <w:rPr>
                <w:rFonts w:ascii="ＭＳ 明朝" w:hint="eastAsia"/>
                <w:sz w:val="24"/>
              </w:rPr>
              <w:t>月</w:t>
            </w:r>
            <w:r w:rsidR="004251CC">
              <w:rPr>
                <w:rFonts w:ascii="ＭＳ 明朝" w:hint="eastAsia"/>
                <w:sz w:val="24"/>
              </w:rPr>
              <w:t>２７</w:t>
            </w:r>
            <w:r>
              <w:rPr>
                <w:rFonts w:ascii="ＭＳ 明朝" w:hint="eastAsia"/>
                <w:sz w:val="24"/>
              </w:rPr>
              <w:t>日（</w:t>
            </w:r>
            <w:r w:rsidR="004251CC">
              <w:rPr>
                <w:rFonts w:ascii="ＭＳ 明朝" w:hint="eastAsia"/>
                <w:sz w:val="24"/>
              </w:rPr>
              <w:t>木</w:t>
            </w:r>
            <w:r>
              <w:rPr>
                <w:rFonts w:ascii="ＭＳ 明朝" w:hint="eastAsia"/>
                <w:sz w:val="24"/>
              </w:rPr>
              <w:t>）</w:t>
            </w:r>
          </w:p>
        </w:tc>
        <w:tc>
          <w:tcPr>
            <w:tcW w:w="4386" w:type="dxa"/>
            <w:gridSpan w:val="3"/>
            <w:tcBorders>
              <w:left w:val="nil"/>
            </w:tcBorders>
            <w:shd w:val="clear" w:color="auto" w:fill="auto"/>
            <w:vAlign w:val="center"/>
          </w:tcPr>
          <w:p w:rsidR="00F56FA8" w:rsidRDefault="004251CC" w:rsidP="00F56FA8">
            <w:pPr>
              <w:rPr>
                <w:rFonts w:ascii="ＭＳ 明朝"/>
                <w:sz w:val="24"/>
              </w:rPr>
            </w:pPr>
            <w:r>
              <w:rPr>
                <w:rFonts w:ascii="ＭＳ 明朝" w:hint="eastAsia"/>
                <w:sz w:val="24"/>
              </w:rPr>
              <w:t>開会　午後２</w:t>
            </w:r>
            <w:r w:rsidR="00F56FA8">
              <w:rPr>
                <w:rFonts w:ascii="ＭＳ 明朝" w:hint="eastAsia"/>
                <w:sz w:val="24"/>
              </w:rPr>
              <w:t>時００分</w:t>
            </w:r>
          </w:p>
          <w:p w:rsidR="00F56FA8" w:rsidRPr="00485744" w:rsidRDefault="004251CC" w:rsidP="00B64B24">
            <w:pPr>
              <w:rPr>
                <w:rFonts w:ascii="ＭＳ 明朝"/>
                <w:sz w:val="24"/>
              </w:rPr>
            </w:pPr>
            <w:r>
              <w:rPr>
                <w:rFonts w:ascii="ＭＳ 明朝" w:hint="eastAsia"/>
                <w:sz w:val="24"/>
              </w:rPr>
              <w:t>閉会　午後４</w:t>
            </w:r>
            <w:r w:rsidR="00BE6616">
              <w:rPr>
                <w:rFonts w:ascii="ＭＳ 明朝" w:hint="eastAsia"/>
                <w:sz w:val="24"/>
              </w:rPr>
              <w:t>時</w:t>
            </w:r>
            <w:r>
              <w:rPr>
                <w:rFonts w:ascii="ＭＳ 明朝" w:hint="eastAsia"/>
                <w:sz w:val="24"/>
              </w:rPr>
              <w:t>０</w:t>
            </w:r>
            <w:r w:rsidR="00B64B24">
              <w:rPr>
                <w:rFonts w:ascii="ＭＳ 明朝" w:hint="eastAsia"/>
                <w:sz w:val="24"/>
              </w:rPr>
              <w:t>０</w:t>
            </w:r>
            <w:r w:rsidR="00F56FA8">
              <w:rPr>
                <w:rFonts w:ascii="ＭＳ 明朝" w:hint="eastAsia"/>
                <w:sz w:val="24"/>
              </w:rPr>
              <w:t>分</w:t>
            </w:r>
          </w:p>
        </w:tc>
      </w:tr>
      <w:tr w:rsidR="00F56FA8" w:rsidTr="00F56FA8">
        <w:trPr>
          <w:trHeight w:val="567"/>
        </w:trPr>
        <w:tc>
          <w:tcPr>
            <w:tcW w:w="0" w:type="auto"/>
            <w:shd w:val="clear" w:color="auto" w:fill="auto"/>
            <w:vAlign w:val="center"/>
          </w:tcPr>
          <w:p w:rsidR="00F56FA8" w:rsidRPr="00485744" w:rsidRDefault="00F56FA8" w:rsidP="00F56FA8">
            <w:pPr>
              <w:jc w:val="center"/>
              <w:rPr>
                <w:rFonts w:asciiTheme="majorEastAsia" w:eastAsiaTheme="majorEastAsia" w:hAnsiTheme="majorEastAsia"/>
                <w:b/>
                <w:sz w:val="24"/>
              </w:rPr>
            </w:pPr>
            <w:r w:rsidRPr="00485744">
              <w:rPr>
                <w:rFonts w:asciiTheme="majorEastAsia" w:eastAsiaTheme="majorEastAsia" w:hAnsiTheme="majorEastAsia" w:hint="eastAsia"/>
                <w:b/>
                <w:sz w:val="24"/>
              </w:rPr>
              <w:t>場　所</w:t>
            </w:r>
          </w:p>
        </w:tc>
        <w:tc>
          <w:tcPr>
            <w:tcW w:w="8539" w:type="dxa"/>
            <w:gridSpan w:val="6"/>
            <w:shd w:val="clear" w:color="auto" w:fill="auto"/>
            <w:vAlign w:val="center"/>
          </w:tcPr>
          <w:p w:rsidR="00F56FA8" w:rsidRPr="00306703" w:rsidRDefault="004251CC" w:rsidP="00F56FA8">
            <w:pPr>
              <w:rPr>
                <w:rFonts w:ascii="ＭＳ 明朝"/>
                <w:sz w:val="24"/>
              </w:rPr>
            </w:pPr>
            <w:r>
              <w:rPr>
                <w:rFonts w:ascii="ＭＳ 明朝" w:hint="eastAsia"/>
                <w:sz w:val="24"/>
              </w:rPr>
              <w:t>市立ふじみ野交流センター講座室</w:t>
            </w:r>
          </w:p>
        </w:tc>
      </w:tr>
      <w:tr w:rsidR="00F56FA8" w:rsidTr="00F56FA8">
        <w:trPr>
          <w:cantSplit/>
          <w:trHeight w:val="406"/>
        </w:trPr>
        <w:tc>
          <w:tcPr>
            <w:tcW w:w="0" w:type="auto"/>
            <w:vMerge w:val="restart"/>
            <w:shd w:val="clear" w:color="auto" w:fill="auto"/>
            <w:vAlign w:val="center"/>
          </w:tcPr>
          <w:p w:rsidR="00F56FA8" w:rsidRPr="00485744" w:rsidRDefault="00F56FA8" w:rsidP="00F56FA8">
            <w:pPr>
              <w:jc w:val="center"/>
              <w:rPr>
                <w:rFonts w:asciiTheme="majorEastAsia" w:eastAsiaTheme="majorEastAsia" w:hAnsiTheme="majorEastAsia"/>
                <w:b/>
                <w:sz w:val="24"/>
              </w:rPr>
            </w:pPr>
            <w:r w:rsidRPr="0046717A">
              <w:rPr>
                <w:rFonts w:asciiTheme="majorEastAsia" w:eastAsiaTheme="majorEastAsia" w:hAnsiTheme="majorEastAsia" w:hint="eastAsia"/>
                <w:b/>
                <w:spacing w:val="76"/>
                <w:kern w:val="0"/>
                <w:sz w:val="24"/>
                <w:fitText w:val="1028" w:id="-1835259904"/>
              </w:rPr>
              <w:t>出席</w:t>
            </w:r>
            <w:r w:rsidRPr="0046717A">
              <w:rPr>
                <w:rFonts w:asciiTheme="majorEastAsia" w:eastAsiaTheme="majorEastAsia" w:hAnsiTheme="majorEastAsia" w:hint="eastAsia"/>
                <w:b/>
                <w:spacing w:val="1"/>
                <w:kern w:val="0"/>
                <w:sz w:val="24"/>
                <w:fitText w:val="1028" w:id="-1835259904"/>
              </w:rPr>
              <w:t>者</w:t>
            </w:r>
          </w:p>
        </w:tc>
        <w:tc>
          <w:tcPr>
            <w:tcW w:w="1229" w:type="dxa"/>
            <w:vMerge w:val="restart"/>
            <w:shd w:val="clear" w:color="auto" w:fill="auto"/>
            <w:vAlign w:val="center"/>
          </w:tcPr>
          <w:p w:rsidR="00F56FA8" w:rsidRPr="00306703" w:rsidRDefault="00F56FA8" w:rsidP="00F56FA8">
            <w:pPr>
              <w:jc w:val="distribute"/>
              <w:rPr>
                <w:rFonts w:ascii="ＭＳ 明朝"/>
                <w:sz w:val="24"/>
              </w:rPr>
            </w:pPr>
            <w:r>
              <w:rPr>
                <w:rFonts w:ascii="ＭＳ 明朝" w:hint="eastAsia"/>
                <w:sz w:val="24"/>
              </w:rPr>
              <w:t>委員</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小菅委員</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田嶋委員</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朝倉委員</w:t>
            </w:r>
          </w:p>
        </w:tc>
        <w:tc>
          <w:tcPr>
            <w:tcW w:w="1462" w:type="dxa"/>
            <w:shd w:val="clear" w:color="auto" w:fill="auto"/>
            <w:vAlign w:val="center"/>
          </w:tcPr>
          <w:p w:rsidR="00F56FA8" w:rsidRPr="00D4161A" w:rsidRDefault="00B64B24" w:rsidP="00F56FA8">
            <w:pPr>
              <w:jc w:val="center"/>
              <w:rPr>
                <w:rFonts w:ascii="ＭＳ 明朝"/>
                <w:sz w:val="24"/>
              </w:rPr>
            </w:pPr>
            <w:r>
              <w:rPr>
                <w:rFonts w:ascii="ＭＳ 明朝" w:hint="eastAsia"/>
                <w:sz w:val="24"/>
              </w:rPr>
              <w:t>齊藤</w:t>
            </w:r>
            <w:r w:rsidR="00F56FA8" w:rsidRPr="00D4161A">
              <w:rPr>
                <w:rFonts w:ascii="ＭＳ 明朝" w:hint="eastAsia"/>
                <w:sz w:val="24"/>
              </w:rPr>
              <w:t>委員</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小川委員</w:t>
            </w:r>
          </w:p>
        </w:tc>
      </w:tr>
      <w:tr w:rsidR="00F56FA8" w:rsidTr="00F56FA8">
        <w:trPr>
          <w:trHeight w:val="633"/>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Default="00F56FA8" w:rsidP="00F56FA8">
            <w:pPr>
              <w:jc w:val="center"/>
              <w:rPr>
                <w:rFonts w:ascii="ＭＳ 明朝"/>
                <w:sz w:val="24"/>
              </w:rPr>
            </w:pPr>
          </w:p>
        </w:tc>
        <w:tc>
          <w:tcPr>
            <w:tcW w:w="1462" w:type="dxa"/>
            <w:shd w:val="clear" w:color="auto" w:fill="auto"/>
            <w:vAlign w:val="center"/>
          </w:tcPr>
          <w:p w:rsidR="00F56FA8" w:rsidRDefault="00F56FA8" w:rsidP="00F56FA8">
            <w:pPr>
              <w:jc w:val="center"/>
              <w:rPr>
                <w:rFonts w:ascii="ＭＳ 明朝"/>
                <w:sz w:val="24"/>
              </w:rPr>
            </w:pPr>
            <w:r>
              <w:rPr>
                <w:rFonts w:ascii="ＭＳ 明朝" w:hint="eastAsia"/>
                <w:sz w:val="24"/>
              </w:rPr>
              <w:t>○</w:t>
            </w:r>
          </w:p>
        </w:tc>
        <w:tc>
          <w:tcPr>
            <w:tcW w:w="1462" w:type="dxa"/>
            <w:shd w:val="clear" w:color="auto" w:fill="auto"/>
            <w:vAlign w:val="center"/>
          </w:tcPr>
          <w:p w:rsidR="00F56FA8" w:rsidRDefault="00560792" w:rsidP="00F56FA8">
            <w:pPr>
              <w:jc w:val="center"/>
              <w:rPr>
                <w:rFonts w:ascii="ＭＳ 明朝"/>
                <w:sz w:val="24"/>
              </w:rPr>
            </w:pPr>
            <w:r>
              <w:rPr>
                <w:rFonts w:ascii="ＭＳ 明朝" w:hint="eastAsia"/>
                <w:sz w:val="24"/>
              </w:rPr>
              <w:t>欠</w:t>
            </w:r>
          </w:p>
        </w:tc>
        <w:tc>
          <w:tcPr>
            <w:tcW w:w="1462" w:type="dxa"/>
            <w:shd w:val="clear" w:color="auto" w:fill="auto"/>
            <w:vAlign w:val="center"/>
          </w:tcPr>
          <w:p w:rsidR="00F56FA8" w:rsidRDefault="004251CC" w:rsidP="00F56FA8">
            <w:pPr>
              <w:jc w:val="center"/>
              <w:rPr>
                <w:rFonts w:ascii="ＭＳ 明朝"/>
                <w:sz w:val="24"/>
              </w:rPr>
            </w:pPr>
            <w:r>
              <w:rPr>
                <w:rFonts w:ascii="ＭＳ 明朝" w:hint="eastAsia"/>
                <w:sz w:val="24"/>
              </w:rPr>
              <w:t>欠</w:t>
            </w:r>
          </w:p>
        </w:tc>
        <w:tc>
          <w:tcPr>
            <w:tcW w:w="1462" w:type="dxa"/>
            <w:shd w:val="clear" w:color="auto" w:fill="auto"/>
            <w:vAlign w:val="center"/>
          </w:tcPr>
          <w:p w:rsidR="00F56FA8" w:rsidRDefault="004251CC"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Default="004251CC" w:rsidP="00F56FA8">
            <w:pPr>
              <w:jc w:val="center"/>
              <w:rPr>
                <w:rFonts w:ascii="ＭＳ 明朝"/>
                <w:sz w:val="24"/>
              </w:rPr>
            </w:pPr>
            <w:r>
              <w:rPr>
                <w:rFonts w:ascii="ＭＳ 明朝" w:hint="eastAsia"/>
                <w:sz w:val="24"/>
              </w:rPr>
              <w:t>欠</w:t>
            </w:r>
          </w:p>
        </w:tc>
      </w:tr>
      <w:tr w:rsidR="00F56FA8" w:rsidTr="00F56FA8">
        <w:trPr>
          <w:trHeight w:val="406"/>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Pr="00306703" w:rsidRDefault="00F56FA8" w:rsidP="00F56FA8">
            <w:pPr>
              <w:jc w:val="center"/>
              <w:rPr>
                <w:rFonts w:ascii="ＭＳ 明朝"/>
                <w:sz w:val="24"/>
              </w:rPr>
            </w:pPr>
          </w:p>
        </w:tc>
        <w:tc>
          <w:tcPr>
            <w:tcW w:w="1462" w:type="dxa"/>
            <w:shd w:val="clear" w:color="auto" w:fill="auto"/>
            <w:vAlign w:val="center"/>
          </w:tcPr>
          <w:p w:rsidR="00F56FA8" w:rsidRPr="00433C7C" w:rsidRDefault="00F56FA8" w:rsidP="00F56FA8">
            <w:pPr>
              <w:jc w:val="center"/>
              <w:rPr>
                <w:rFonts w:ascii="ＭＳ 明朝"/>
                <w:sz w:val="24"/>
              </w:rPr>
            </w:pPr>
            <w:r w:rsidRPr="00433C7C">
              <w:rPr>
                <w:rFonts w:ascii="ＭＳ 明朝" w:hint="eastAsia"/>
                <w:sz w:val="24"/>
              </w:rPr>
              <w:t>木内委員</w:t>
            </w:r>
          </w:p>
        </w:tc>
        <w:tc>
          <w:tcPr>
            <w:tcW w:w="1462" w:type="dxa"/>
            <w:shd w:val="clear" w:color="auto" w:fill="auto"/>
            <w:vAlign w:val="center"/>
          </w:tcPr>
          <w:p w:rsidR="00F56FA8" w:rsidRPr="00433C7C" w:rsidRDefault="004251CC" w:rsidP="00F56FA8">
            <w:pPr>
              <w:jc w:val="center"/>
              <w:rPr>
                <w:rFonts w:ascii="ＭＳ 明朝"/>
                <w:szCs w:val="21"/>
              </w:rPr>
            </w:pPr>
            <w:r>
              <w:rPr>
                <w:rFonts w:ascii="ＭＳ 明朝" w:hint="eastAsia"/>
                <w:szCs w:val="21"/>
              </w:rPr>
              <w:t>斉藤</w:t>
            </w:r>
            <w:r w:rsidR="00F56FA8" w:rsidRPr="00433C7C">
              <w:rPr>
                <w:rFonts w:ascii="ＭＳ 明朝" w:hint="eastAsia"/>
                <w:szCs w:val="21"/>
              </w:rPr>
              <w:t>委員</w:t>
            </w:r>
          </w:p>
        </w:tc>
        <w:tc>
          <w:tcPr>
            <w:tcW w:w="1462" w:type="dxa"/>
            <w:shd w:val="clear" w:color="auto" w:fill="auto"/>
            <w:vAlign w:val="center"/>
          </w:tcPr>
          <w:p w:rsidR="00F56FA8" w:rsidRPr="00433C7C" w:rsidRDefault="00560792" w:rsidP="00F56FA8">
            <w:pPr>
              <w:jc w:val="center"/>
              <w:rPr>
                <w:rFonts w:ascii="ＭＳ 明朝"/>
                <w:sz w:val="24"/>
              </w:rPr>
            </w:pPr>
            <w:r>
              <w:rPr>
                <w:rFonts w:ascii="ＭＳ 明朝" w:hint="eastAsia"/>
                <w:sz w:val="24"/>
              </w:rPr>
              <w:t>国分</w:t>
            </w:r>
            <w:r w:rsidR="00F56FA8" w:rsidRPr="00433C7C">
              <w:rPr>
                <w:rFonts w:ascii="ＭＳ 明朝" w:hint="eastAsia"/>
                <w:sz w:val="24"/>
              </w:rPr>
              <w:t>委員</w:t>
            </w:r>
          </w:p>
        </w:tc>
        <w:tc>
          <w:tcPr>
            <w:tcW w:w="1462" w:type="dxa"/>
            <w:shd w:val="clear" w:color="auto" w:fill="auto"/>
            <w:vAlign w:val="center"/>
          </w:tcPr>
          <w:p w:rsidR="00F56FA8" w:rsidRPr="00433C7C" w:rsidRDefault="00560792" w:rsidP="00F56FA8">
            <w:pPr>
              <w:jc w:val="center"/>
              <w:rPr>
                <w:rFonts w:ascii="ＭＳ 明朝"/>
                <w:sz w:val="24"/>
              </w:rPr>
            </w:pPr>
            <w:r>
              <w:rPr>
                <w:rFonts w:ascii="ＭＳ 明朝" w:hint="eastAsia"/>
                <w:sz w:val="24"/>
              </w:rPr>
              <w:t>小寺</w:t>
            </w:r>
            <w:r w:rsidR="00F56FA8" w:rsidRPr="00433C7C">
              <w:rPr>
                <w:rFonts w:ascii="ＭＳ 明朝" w:hint="eastAsia"/>
                <w:sz w:val="24"/>
              </w:rPr>
              <w:t>委員</w:t>
            </w:r>
          </w:p>
        </w:tc>
        <w:tc>
          <w:tcPr>
            <w:tcW w:w="1462" w:type="dxa"/>
            <w:shd w:val="clear" w:color="auto" w:fill="auto"/>
            <w:vAlign w:val="center"/>
          </w:tcPr>
          <w:p w:rsidR="00F56FA8" w:rsidRPr="00433C7C" w:rsidRDefault="00F56FA8" w:rsidP="00F56FA8">
            <w:pPr>
              <w:jc w:val="center"/>
              <w:rPr>
                <w:rFonts w:ascii="ＭＳ 明朝"/>
                <w:sz w:val="24"/>
              </w:rPr>
            </w:pPr>
            <w:r w:rsidRPr="00433C7C">
              <w:rPr>
                <w:rFonts w:ascii="ＭＳ 明朝" w:hint="eastAsia"/>
                <w:sz w:val="24"/>
              </w:rPr>
              <w:t>瀬尾委員</w:t>
            </w:r>
          </w:p>
        </w:tc>
      </w:tr>
      <w:tr w:rsidR="00F56FA8" w:rsidTr="00F56FA8">
        <w:trPr>
          <w:trHeight w:val="616"/>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Pr="00306703" w:rsidRDefault="00F56FA8" w:rsidP="00F56FA8">
            <w:pPr>
              <w:jc w:val="center"/>
              <w:rPr>
                <w:rFonts w:ascii="ＭＳ 明朝"/>
                <w:sz w:val="24"/>
              </w:rPr>
            </w:pP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欠</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Pr="00306703" w:rsidRDefault="00B64B24"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w:t>
            </w:r>
          </w:p>
        </w:tc>
      </w:tr>
      <w:tr w:rsidR="00F56FA8" w:rsidTr="00F56FA8">
        <w:trPr>
          <w:trHeight w:val="408"/>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Pr="00306703" w:rsidRDefault="00F56FA8" w:rsidP="00F56FA8">
            <w:pPr>
              <w:jc w:val="center"/>
              <w:rPr>
                <w:rFonts w:ascii="ＭＳ 明朝"/>
                <w:sz w:val="24"/>
              </w:rPr>
            </w:pPr>
          </w:p>
        </w:tc>
        <w:tc>
          <w:tcPr>
            <w:tcW w:w="1462" w:type="dxa"/>
            <w:shd w:val="clear" w:color="auto" w:fill="auto"/>
            <w:vAlign w:val="center"/>
          </w:tcPr>
          <w:p w:rsidR="00F56FA8" w:rsidRPr="00306703" w:rsidRDefault="00560792" w:rsidP="00F56FA8">
            <w:pPr>
              <w:jc w:val="center"/>
              <w:rPr>
                <w:rFonts w:ascii="ＭＳ 明朝"/>
                <w:sz w:val="24"/>
              </w:rPr>
            </w:pPr>
            <w:r>
              <w:rPr>
                <w:rFonts w:ascii="ＭＳ 明朝" w:hint="eastAsia"/>
                <w:sz w:val="24"/>
              </w:rPr>
              <w:t>高橋</w:t>
            </w:r>
            <w:r w:rsidR="00F56FA8">
              <w:rPr>
                <w:rFonts w:ascii="ＭＳ 明朝" w:hint="eastAsia"/>
                <w:sz w:val="24"/>
              </w:rPr>
              <w:t>委員</w:t>
            </w:r>
          </w:p>
        </w:tc>
        <w:tc>
          <w:tcPr>
            <w:tcW w:w="1462" w:type="dxa"/>
            <w:shd w:val="clear" w:color="auto" w:fill="auto"/>
            <w:vAlign w:val="center"/>
          </w:tcPr>
          <w:p w:rsidR="00F56FA8" w:rsidRPr="00306703" w:rsidRDefault="00560792" w:rsidP="00F56FA8">
            <w:pPr>
              <w:jc w:val="center"/>
              <w:rPr>
                <w:rFonts w:ascii="ＭＳ 明朝"/>
                <w:sz w:val="24"/>
              </w:rPr>
            </w:pPr>
            <w:r>
              <w:rPr>
                <w:rFonts w:ascii="ＭＳ 明朝" w:hint="eastAsia"/>
                <w:sz w:val="24"/>
              </w:rPr>
              <w:t>長澤</w:t>
            </w:r>
            <w:r w:rsidR="00F56FA8">
              <w:rPr>
                <w:rFonts w:ascii="ＭＳ 明朝" w:hint="eastAsia"/>
                <w:sz w:val="24"/>
              </w:rPr>
              <w:t>委員</w:t>
            </w:r>
          </w:p>
        </w:tc>
        <w:tc>
          <w:tcPr>
            <w:tcW w:w="1462" w:type="dxa"/>
            <w:shd w:val="clear" w:color="auto" w:fill="auto"/>
            <w:vAlign w:val="center"/>
          </w:tcPr>
          <w:p w:rsidR="00F56FA8" w:rsidRPr="00306703" w:rsidRDefault="00560792" w:rsidP="00F56FA8">
            <w:pPr>
              <w:jc w:val="center"/>
              <w:rPr>
                <w:rFonts w:ascii="ＭＳ 明朝"/>
                <w:sz w:val="24"/>
              </w:rPr>
            </w:pPr>
            <w:r>
              <w:rPr>
                <w:rFonts w:ascii="ＭＳ 明朝" w:hint="eastAsia"/>
                <w:sz w:val="24"/>
              </w:rPr>
              <w:t>橋本</w:t>
            </w:r>
            <w:r w:rsidR="00F56FA8">
              <w:rPr>
                <w:rFonts w:ascii="ＭＳ 明朝" w:hint="eastAsia"/>
                <w:sz w:val="24"/>
              </w:rPr>
              <w:t>委員</w:t>
            </w:r>
          </w:p>
        </w:tc>
        <w:tc>
          <w:tcPr>
            <w:tcW w:w="1462" w:type="dxa"/>
            <w:shd w:val="clear" w:color="auto" w:fill="auto"/>
            <w:vAlign w:val="center"/>
          </w:tcPr>
          <w:p w:rsidR="00F56FA8" w:rsidRPr="00306703" w:rsidRDefault="00B64B24" w:rsidP="00F56FA8">
            <w:pPr>
              <w:jc w:val="center"/>
              <w:rPr>
                <w:rFonts w:ascii="ＭＳ 明朝"/>
                <w:sz w:val="24"/>
              </w:rPr>
            </w:pPr>
            <w:r>
              <w:rPr>
                <w:rFonts w:ascii="ＭＳ 明朝" w:hint="eastAsia"/>
                <w:sz w:val="24"/>
              </w:rPr>
              <w:t>鶴澤</w:t>
            </w:r>
            <w:r w:rsidR="00F56FA8">
              <w:rPr>
                <w:rFonts w:ascii="ＭＳ 明朝" w:hint="eastAsia"/>
                <w:sz w:val="24"/>
              </w:rPr>
              <w:t>委員</w:t>
            </w:r>
          </w:p>
        </w:tc>
        <w:tc>
          <w:tcPr>
            <w:tcW w:w="1462" w:type="dxa"/>
            <w:shd w:val="clear" w:color="auto" w:fill="auto"/>
            <w:vAlign w:val="center"/>
          </w:tcPr>
          <w:p w:rsidR="00F56FA8" w:rsidRPr="00306703" w:rsidRDefault="00560792" w:rsidP="00F56FA8">
            <w:pPr>
              <w:jc w:val="center"/>
              <w:rPr>
                <w:rFonts w:ascii="ＭＳ 明朝"/>
                <w:sz w:val="24"/>
              </w:rPr>
            </w:pPr>
            <w:r>
              <w:rPr>
                <w:rFonts w:ascii="ＭＳ 明朝" w:hint="eastAsia"/>
                <w:sz w:val="24"/>
              </w:rPr>
              <w:t>古川</w:t>
            </w:r>
            <w:r w:rsidR="00F56FA8">
              <w:rPr>
                <w:rFonts w:ascii="ＭＳ 明朝" w:hint="eastAsia"/>
                <w:sz w:val="24"/>
              </w:rPr>
              <w:t>委員</w:t>
            </w:r>
          </w:p>
        </w:tc>
      </w:tr>
      <w:tr w:rsidR="00F56FA8" w:rsidTr="00F56FA8">
        <w:trPr>
          <w:trHeight w:val="662"/>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Pr="00306703" w:rsidRDefault="00F56FA8" w:rsidP="00F56FA8">
            <w:pPr>
              <w:jc w:val="center"/>
              <w:rPr>
                <w:rFonts w:ascii="ＭＳ 明朝"/>
                <w:sz w:val="24"/>
              </w:rPr>
            </w:pPr>
          </w:p>
        </w:tc>
        <w:tc>
          <w:tcPr>
            <w:tcW w:w="1462" w:type="dxa"/>
            <w:shd w:val="clear" w:color="auto" w:fill="auto"/>
            <w:vAlign w:val="center"/>
          </w:tcPr>
          <w:p w:rsidR="00F56FA8" w:rsidRPr="00306703" w:rsidRDefault="004251CC" w:rsidP="00F56FA8">
            <w:pPr>
              <w:jc w:val="center"/>
              <w:rPr>
                <w:rFonts w:ascii="ＭＳ 明朝"/>
                <w:sz w:val="24"/>
              </w:rPr>
            </w:pPr>
            <w:r>
              <w:rPr>
                <w:rFonts w:ascii="ＭＳ 明朝" w:hint="eastAsia"/>
                <w:sz w:val="24"/>
              </w:rPr>
              <w:t>欠</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w:t>
            </w:r>
          </w:p>
        </w:tc>
        <w:tc>
          <w:tcPr>
            <w:tcW w:w="1462" w:type="dxa"/>
            <w:shd w:val="clear" w:color="auto" w:fill="auto"/>
            <w:vAlign w:val="center"/>
          </w:tcPr>
          <w:p w:rsidR="00F56FA8" w:rsidRPr="00306703" w:rsidRDefault="00F56FA8"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Pr="00306703" w:rsidRDefault="00A827B4"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Pr="00306703" w:rsidRDefault="00560792" w:rsidP="00F56FA8">
            <w:pPr>
              <w:jc w:val="center"/>
              <w:rPr>
                <w:rFonts w:ascii="ＭＳ 明朝"/>
                <w:sz w:val="24"/>
              </w:rPr>
            </w:pPr>
            <w:r>
              <w:rPr>
                <w:rFonts w:ascii="ＭＳ 明朝" w:hint="eastAsia"/>
                <w:sz w:val="24"/>
              </w:rPr>
              <w:t>○</w:t>
            </w:r>
          </w:p>
        </w:tc>
      </w:tr>
      <w:tr w:rsidR="00F56FA8" w:rsidTr="00F56FA8">
        <w:trPr>
          <w:trHeight w:val="457"/>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Pr="00306703" w:rsidRDefault="00F56FA8" w:rsidP="00F56FA8">
            <w:pPr>
              <w:jc w:val="center"/>
              <w:rPr>
                <w:rFonts w:ascii="ＭＳ 明朝"/>
                <w:sz w:val="24"/>
              </w:rPr>
            </w:pPr>
          </w:p>
        </w:tc>
        <w:tc>
          <w:tcPr>
            <w:tcW w:w="1462" w:type="dxa"/>
            <w:shd w:val="clear" w:color="auto" w:fill="auto"/>
            <w:vAlign w:val="center"/>
          </w:tcPr>
          <w:p w:rsidR="00F56FA8" w:rsidRDefault="00560792" w:rsidP="00F56FA8">
            <w:pPr>
              <w:jc w:val="center"/>
              <w:rPr>
                <w:rFonts w:ascii="ＭＳ 明朝"/>
                <w:sz w:val="24"/>
              </w:rPr>
            </w:pPr>
            <w:r>
              <w:rPr>
                <w:rFonts w:ascii="ＭＳ 明朝" w:hint="eastAsia"/>
                <w:sz w:val="24"/>
              </w:rPr>
              <w:t>細野</w:t>
            </w:r>
            <w:r w:rsidR="00F56FA8">
              <w:rPr>
                <w:rFonts w:ascii="ＭＳ 明朝" w:hint="eastAsia"/>
                <w:sz w:val="24"/>
              </w:rPr>
              <w:t>委員</w:t>
            </w:r>
          </w:p>
        </w:tc>
        <w:tc>
          <w:tcPr>
            <w:tcW w:w="1462" w:type="dxa"/>
            <w:shd w:val="clear" w:color="auto" w:fill="auto"/>
            <w:vAlign w:val="center"/>
          </w:tcPr>
          <w:p w:rsidR="00F56FA8" w:rsidRDefault="004251CC" w:rsidP="00F56FA8">
            <w:pPr>
              <w:jc w:val="center"/>
              <w:rPr>
                <w:rFonts w:ascii="ＭＳ 明朝"/>
                <w:sz w:val="24"/>
              </w:rPr>
            </w:pPr>
            <w:r>
              <w:rPr>
                <w:rFonts w:ascii="ＭＳ 明朝" w:hint="eastAsia"/>
                <w:sz w:val="24"/>
              </w:rPr>
              <w:t>相澤</w:t>
            </w:r>
            <w:r w:rsidR="00F56FA8">
              <w:rPr>
                <w:rFonts w:ascii="ＭＳ 明朝" w:hint="eastAsia"/>
                <w:sz w:val="24"/>
              </w:rPr>
              <w:t>委員</w:t>
            </w:r>
          </w:p>
        </w:tc>
        <w:tc>
          <w:tcPr>
            <w:tcW w:w="1462" w:type="dxa"/>
            <w:shd w:val="clear" w:color="auto" w:fill="auto"/>
            <w:vAlign w:val="center"/>
          </w:tcPr>
          <w:p w:rsidR="00F56FA8" w:rsidRDefault="00F56FA8" w:rsidP="00F56FA8">
            <w:pPr>
              <w:jc w:val="center"/>
              <w:rPr>
                <w:rFonts w:ascii="ＭＳ 明朝"/>
                <w:sz w:val="24"/>
              </w:rPr>
            </w:pPr>
          </w:p>
        </w:tc>
        <w:tc>
          <w:tcPr>
            <w:tcW w:w="1462" w:type="dxa"/>
            <w:shd w:val="clear" w:color="auto" w:fill="auto"/>
            <w:vAlign w:val="center"/>
          </w:tcPr>
          <w:p w:rsidR="00F56FA8" w:rsidRDefault="00F56FA8" w:rsidP="00F56FA8">
            <w:pPr>
              <w:jc w:val="center"/>
              <w:rPr>
                <w:rFonts w:ascii="ＭＳ 明朝"/>
                <w:sz w:val="24"/>
              </w:rPr>
            </w:pPr>
          </w:p>
        </w:tc>
        <w:tc>
          <w:tcPr>
            <w:tcW w:w="1462" w:type="dxa"/>
            <w:shd w:val="clear" w:color="auto" w:fill="auto"/>
            <w:vAlign w:val="center"/>
          </w:tcPr>
          <w:p w:rsidR="00F56FA8" w:rsidRDefault="00F56FA8" w:rsidP="00F56FA8">
            <w:pPr>
              <w:jc w:val="center"/>
              <w:rPr>
                <w:rFonts w:ascii="ＭＳ 明朝"/>
                <w:sz w:val="24"/>
              </w:rPr>
            </w:pPr>
          </w:p>
        </w:tc>
      </w:tr>
      <w:tr w:rsidR="00F56FA8" w:rsidTr="00F56FA8">
        <w:trPr>
          <w:trHeight w:val="692"/>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kern w:val="0"/>
                <w:sz w:val="24"/>
              </w:rPr>
            </w:pPr>
          </w:p>
        </w:tc>
        <w:tc>
          <w:tcPr>
            <w:tcW w:w="1229" w:type="dxa"/>
            <w:vMerge/>
            <w:shd w:val="clear" w:color="auto" w:fill="auto"/>
            <w:vAlign w:val="center"/>
          </w:tcPr>
          <w:p w:rsidR="00F56FA8" w:rsidRPr="00306703" w:rsidRDefault="00F56FA8" w:rsidP="00F56FA8">
            <w:pPr>
              <w:jc w:val="center"/>
              <w:rPr>
                <w:rFonts w:ascii="ＭＳ 明朝"/>
                <w:sz w:val="24"/>
              </w:rPr>
            </w:pPr>
          </w:p>
        </w:tc>
        <w:tc>
          <w:tcPr>
            <w:tcW w:w="1462" w:type="dxa"/>
            <w:shd w:val="clear" w:color="auto" w:fill="auto"/>
            <w:vAlign w:val="center"/>
          </w:tcPr>
          <w:p w:rsidR="00F56FA8" w:rsidRDefault="00F56FA8"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Default="00B64B24" w:rsidP="00F56FA8">
            <w:pPr>
              <w:jc w:val="center"/>
              <w:rPr>
                <w:rFonts w:ascii="ＭＳ 明朝"/>
                <w:sz w:val="24"/>
              </w:rPr>
            </w:pPr>
            <w:r>
              <w:rPr>
                <w:rFonts w:ascii="ＭＳ 明朝" w:hint="eastAsia"/>
                <w:sz w:val="24"/>
              </w:rPr>
              <w:t>〇</w:t>
            </w:r>
          </w:p>
        </w:tc>
        <w:tc>
          <w:tcPr>
            <w:tcW w:w="1462" w:type="dxa"/>
            <w:shd w:val="clear" w:color="auto" w:fill="auto"/>
            <w:vAlign w:val="center"/>
          </w:tcPr>
          <w:p w:rsidR="00F56FA8" w:rsidRDefault="00F56FA8" w:rsidP="00F56FA8">
            <w:pPr>
              <w:jc w:val="center"/>
              <w:rPr>
                <w:rFonts w:ascii="ＭＳ 明朝"/>
                <w:sz w:val="24"/>
              </w:rPr>
            </w:pPr>
          </w:p>
        </w:tc>
        <w:tc>
          <w:tcPr>
            <w:tcW w:w="1462" w:type="dxa"/>
            <w:tcBorders>
              <w:tr2bl w:val="single" w:sz="4" w:space="0" w:color="auto"/>
            </w:tcBorders>
            <w:shd w:val="clear" w:color="auto" w:fill="auto"/>
            <w:vAlign w:val="center"/>
          </w:tcPr>
          <w:p w:rsidR="00F56FA8" w:rsidRDefault="00F56FA8" w:rsidP="00F56FA8">
            <w:pPr>
              <w:jc w:val="center"/>
              <w:rPr>
                <w:rFonts w:ascii="ＭＳ 明朝"/>
                <w:sz w:val="24"/>
              </w:rPr>
            </w:pPr>
          </w:p>
        </w:tc>
        <w:tc>
          <w:tcPr>
            <w:tcW w:w="1462" w:type="dxa"/>
            <w:tcBorders>
              <w:tr2bl w:val="single" w:sz="4" w:space="0" w:color="auto"/>
            </w:tcBorders>
            <w:shd w:val="clear" w:color="auto" w:fill="auto"/>
            <w:vAlign w:val="center"/>
          </w:tcPr>
          <w:p w:rsidR="00F56FA8" w:rsidRDefault="00F56FA8" w:rsidP="00F56FA8">
            <w:pPr>
              <w:jc w:val="center"/>
              <w:rPr>
                <w:rFonts w:ascii="ＭＳ 明朝"/>
                <w:sz w:val="24"/>
              </w:rPr>
            </w:pPr>
          </w:p>
        </w:tc>
      </w:tr>
      <w:tr w:rsidR="00F56FA8" w:rsidTr="00F56FA8">
        <w:trPr>
          <w:trHeight w:val="796"/>
        </w:trPr>
        <w:tc>
          <w:tcPr>
            <w:tcW w:w="0" w:type="auto"/>
            <w:vMerge/>
            <w:shd w:val="clear" w:color="auto" w:fill="auto"/>
            <w:vAlign w:val="center"/>
          </w:tcPr>
          <w:p w:rsidR="00F56FA8" w:rsidRPr="00485744" w:rsidRDefault="00F56FA8" w:rsidP="00F56FA8">
            <w:pPr>
              <w:jc w:val="center"/>
              <w:rPr>
                <w:rFonts w:asciiTheme="majorEastAsia" w:eastAsiaTheme="majorEastAsia" w:hAnsiTheme="majorEastAsia"/>
                <w:b/>
                <w:sz w:val="24"/>
              </w:rPr>
            </w:pPr>
          </w:p>
        </w:tc>
        <w:tc>
          <w:tcPr>
            <w:tcW w:w="1229" w:type="dxa"/>
            <w:shd w:val="clear" w:color="auto" w:fill="auto"/>
            <w:vAlign w:val="center"/>
          </w:tcPr>
          <w:p w:rsidR="00F56FA8" w:rsidRPr="00306703" w:rsidRDefault="00F56FA8" w:rsidP="00F56FA8">
            <w:pPr>
              <w:jc w:val="distribute"/>
              <w:rPr>
                <w:rFonts w:ascii="ＭＳ 明朝"/>
                <w:sz w:val="24"/>
              </w:rPr>
            </w:pPr>
            <w:r>
              <w:rPr>
                <w:rFonts w:ascii="ＭＳ 明朝" w:hint="eastAsia"/>
                <w:sz w:val="24"/>
              </w:rPr>
              <w:t>事務局</w:t>
            </w:r>
          </w:p>
        </w:tc>
        <w:tc>
          <w:tcPr>
            <w:tcW w:w="7310" w:type="dxa"/>
            <w:gridSpan w:val="5"/>
            <w:shd w:val="clear" w:color="auto" w:fill="auto"/>
            <w:vAlign w:val="center"/>
          </w:tcPr>
          <w:p w:rsidR="00760D29" w:rsidRDefault="00F56FA8" w:rsidP="00FD08BE">
            <w:pPr>
              <w:rPr>
                <w:rFonts w:ascii="ＭＳ 明朝"/>
                <w:sz w:val="24"/>
              </w:rPr>
            </w:pPr>
            <w:r>
              <w:rPr>
                <w:rFonts w:ascii="ＭＳ 明朝" w:hint="eastAsia"/>
                <w:sz w:val="24"/>
              </w:rPr>
              <w:t xml:space="preserve">障がい福祉課　</w:t>
            </w:r>
            <w:r w:rsidR="00FD08BE">
              <w:rPr>
                <w:rFonts w:ascii="ＭＳ 明朝" w:hint="eastAsia"/>
                <w:sz w:val="24"/>
              </w:rPr>
              <w:t>水口</w:t>
            </w:r>
            <w:r>
              <w:rPr>
                <w:rFonts w:ascii="ＭＳ 明朝" w:hint="eastAsia"/>
                <w:sz w:val="24"/>
              </w:rPr>
              <w:t>課長、</w:t>
            </w:r>
            <w:r w:rsidR="004251CC">
              <w:rPr>
                <w:rFonts w:ascii="ＭＳ 明朝" w:hint="eastAsia"/>
                <w:sz w:val="24"/>
              </w:rPr>
              <w:t>谷合</w:t>
            </w:r>
            <w:r w:rsidR="00FD08BE">
              <w:rPr>
                <w:rFonts w:ascii="ＭＳ 明朝" w:hint="eastAsia"/>
                <w:sz w:val="24"/>
              </w:rPr>
              <w:t>副課長、</w:t>
            </w:r>
            <w:r w:rsidR="00560792">
              <w:rPr>
                <w:rFonts w:ascii="ＭＳ 明朝" w:hint="eastAsia"/>
                <w:sz w:val="24"/>
              </w:rPr>
              <w:t>加治</w:t>
            </w:r>
            <w:r>
              <w:rPr>
                <w:rFonts w:ascii="ＭＳ 明朝" w:hint="eastAsia"/>
                <w:sz w:val="24"/>
              </w:rPr>
              <w:t>係長、</w:t>
            </w:r>
          </w:p>
          <w:p w:rsidR="00F56FA8" w:rsidRPr="00306703" w:rsidRDefault="00A827B4" w:rsidP="00FD08BE">
            <w:pPr>
              <w:rPr>
                <w:rFonts w:ascii="ＭＳ 明朝"/>
                <w:sz w:val="24"/>
              </w:rPr>
            </w:pPr>
            <w:r>
              <w:rPr>
                <w:rFonts w:ascii="ＭＳ 明朝" w:hint="eastAsia"/>
                <w:sz w:val="24"/>
              </w:rPr>
              <w:t>三浦係長、</w:t>
            </w:r>
            <w:r w:rsidR="004251CC">
              <w:rPr>
                <w:rFonts w:ascii="ＭＳ 明朝" w:hint="eastAsia"/>
                <w:sz w:val="24"/>
              </w:rPr>
              <w:t>小泉主事</w:t>
            </w:r>
            <w:r w:rsidR="00560792">
              <w:rPr>
                <w:rFonts w:ascii="ＭＳ 明朝" w:hint="eastAsia"/>
                <w:sz w:val="24"/>
              </w:rPr>
              <w:t>、</w:t>
            </w:r>
          </w:p>
        </w:tc>
      </w:tr>
      <w:tr w:rsidR="00F56FA8" w:rsidTr="00F56FA8">
        <w:trPr>
          <w:trHeight w:val="796"/>
        </w:trPr>
        <w:tc>
          <w:tcPr>
            <w:tcW w:w="0" w:type="auto"/>
            <w:tcBorders>
              <w:bottom w:val="single" w:sz="4" w:space="0" w:color="auto"/>
            </w:tcBorders>
            <w:shd w:val="clear" w:color="auto" w:fill="auto"/>
            <w:vAlign w:val="center"/>
          </w:tcPr>
          <w:p w:rsidR="00F56FA8" w:rsidRPr="0040216B" w:rsidRDefault="00F56FA8" w:rsidP="00F56FA8">
            <w:pPr>
              <w:jc w:val="distribute"/>
              <w:rPr>
                <w:rFonts w:asciiTheme="majorEastAsia" w:eastAsiaTheme="majorEastAsia" w:hAnsiTheme="majorEastAsia"/>
                <w:b/>
                <w:sz w:val="24"/>
              </w:rPr>
            </w:pPr>
            <w:r w:rsidRPr="0040216B">
              <w:rPr>
                <w:rFonts w:asciiTheme="majorEastAsia" w:eastAsiaTheme="majorEastAsia" w:hAnsiTheme="majorEastAsia" w:hint="eastAsia"/>
                <w:b/>
                <w:sz w:val="24"/>
              </w:rPr>
              <w:t>公開・</w:t>
            </w:r>
          </w:p>
          <w:p w:rsidR="00F56FA8" w:rsidRPr="00485744" w:rsidRDefault="00F56FA8" w:rsidP="00F56FA8">
            <w:pPr>
              <w:jc w:val="distribute"/>
              <w:rPr>
                <w:rFonts w:asciiTheme="majorEastAsia" w:eastAsiaTheme="majorEastAsia" w:hAnsiTheme="majorEastAsia"/>
                <w:b/>
                <w:sz w:val="24"/>
              </w:rPr>
            </w:pPr>
            <w:r w:rsidRPr="0040216B">
              <w:rPr>
                <w:rFonts w:asciiTheme="majorEastAsia" w:eastAsiaTheme="majorEastAsia" w:hAnsiTheme="majorEastAsia" w:hint="eastAsia"/>
                <w:b/>
                <w:sz w:val="24"/>
              </w:rPr>
              <w:t>非公開</w:t>
            </w:r>
          </w:p>
        </w:tc>
        <w:tc>
          <w:tcPr>
            <w:tcW w:w="8539" w:type="dxa"/>
            <w:gridSpan w:val="6"/>
            <w:tcBorders>
              <w:bottom w:val="single" w:sz="4" w:space="0" w:color="auto"/>
            </w:tcBorders>
            <w:shd w:val="clear" w:color="auto" w:fill="auto"/>
            <w:vAlign w:val="center"/>
          </w:tcPr>
          <w:p w:rsidR="00F56FA8" w:rsidRDefault="004251CC" w:rsidP="00F56FA8">
            <w:pPr>
              <w:rPr>
                <w:rFonts w:ascii="ＭＳ 明朝"/>
                <w:sz w:val="24"/>
              </w:rPr>
            </w:pPr>
            <w:r>
              <w:rPr>
                <w:rFonts w:ascii="ＭＳ 明朝" w:hint="eastAsia"/>
                <w:sz w:val="24"/>
              </w:rPr>
              <w:t>公開（傍聴者１名</w:t>
            </w:r>
            <w:r w:rsidR="00F56FA8">
              <w:rPr>
                <w:rFonts w:ascii="ＭＳ 明朝" w:hint="eastAsia"/>
                <w:sz w:val="24"/>
              </w:rPr>
              <w:t>）</w:t>
            </w:r>
          </w:p>
        </w:tc>
      </w:tr>
      <w:tr w:rsidR="00F56FA8" w:rsidTr="00841D95">
        <w:trPr>
          <w:trHeight w:val="983"/>
        </w:trPr>
        <w:tc>
          <w:tcPr>
            <w:tcW w:w="0" w:type="auto"/>
            <w:tcBorders>
              <w:bottom w:val="single" w:sz="4" w:space="0" w:color="auto"/>
            </w:tcBorders>
            <w:shd w:val="clear" w:color="auto" w:fill="auto"/>
            <w:vAlign w:val="center"/>
          </w:tcPr>
          <w:p w:rsidR="00F56FA8" w:rsidRPr="0040216B" w:rsidRDefault="00F56FA8" w:rsidP="00F56FA8">
            <w:pPr>
              <w:jc w:val="distribute"/>
              <w:rPr>
                <w:rFonts w:asciiTheme="majorEastAsia" w:eastAsiaTheme="majorEastAsia" w:hAnsiTheme="majorEastAsia"/>
                <w:b/>
                <w:sz w:val="24"/>
              </w:rPr>
            </w:pPr>
            <w:r>
              <w:rPr>
                <w:rFonts w:asciiTheme="majorEastAsia" w:eastAsiaTheme="majorEastAsia" w:hAnsiTheme="majorEastAsia" w:hint="eastAsia"/>
                <w:b/>
                <w:sz w:val="24"/>
              </w:rPr>
              <w:t>議題</w:t>
            </w:r>
          </w:p>
        </w:tc>
        <w:tc>
          <w:tcPr>
            <w:tcW w:w="8539" w:type="dxa"/>
            <w:gridSpan w:val="6"/>
            <w:tcBorders>
              <w:bottom w:val="single" w:sz="4" w:space="0" w:color="auto"/>
            </w:tcBorders>
            <w:shd w:val="clear" w:color="auto" w:fill="auto"/>
          </w:tcPr>
          <w:p w:rsidR="00560792" w:rsidRDefault="00FD08BE" w:rsidP="00560792">
            <w:pPr>
              <w:spacing w:line="240" w:lineRule="auto"/>
              <w:rPr>
                <w:rFonts w:ascii="ＭＳ 明朝"/>
                <w:sz w:val="24"/>
              </w:rPr>
            </w:pPr>
            <w:r>
              <w:rPr>
                <w:rFonts w:ascii="ＭＳ 明朝" w:hint="eastAsia"/>
                <w:sz w:val="24"/>
              </w:rPr>
              <w:t>１</w:t>
            </w:r>
            <w:r w:rsidR="002A4D55">
              <w:rPr>
                <w:rFonts w:ascii="ＭＳ 明朝" w:hint="eastAsia"/>
                <w:sz w:val="24"/>
              </w:rPr>
              <w:t>.</w:t>
            </w:r>
            <w:r>
              <w:rPr>
                <w:rFonts w:ascii="ＭＳ 明朝" w:hint="eastAsia"/>
                <w:sz w:val="24"/>
              </w:rPr>
              <w:t>協議会開会</w:t>
            </w:r>
          </w:p>
          <w:p w:rsidR="00927E51" w:rsidRDefault="00927E51" w:rsidP="00560792">
            <w:pPr>
              <w:spacing w:line="240" w:lineRule="auto"/>
              <w:rPr>
                <w:rFonts w:ascii="ＭＳ 明朝"/>
                <w:sz w:val="24"/>
              </w:rPr>
            </w:pPr>
            <w:r>
              <w:rPr>
                <w:rFonts w:ascii="ＭＳ 明朝" w:hint="eastAsia"/>
                <w:sz w:val="24"/>
              </w:rPr>
              <w:t>２.人事異動による委員紹介、事務局紹介</w:t>
            </w:r>
          </w:p>
          <w:p w:rsidR="00F56FA8" w:rsidRPr="00AA27DB" w:rsidRDefault="00927E51" w:rsidP="00F56FA8">
            <w:pPr>
              <w:spacing w:line="240" w:lineRule="auto"/>
              <w:rPr>
                <w:rFonts w:ascii="ＭＳ 明朝"/>
                <w:sz w:val="24"/>
              </w:rPr>
            </w:pPr>
            <w:r>
              <w:rPr>
                <w:rFonts w:ascii="ＭＳ 明朝" w:hint="eastAsia"/>
                <w:sz w:val="24"/>
              </w:rPr>
              <w:t>３</w:t>
            </w:r>
            <w:r w:rsidR="002A4D55">
              <w:rPr>
                <w:rFonts w:ascii="ＭＳ 明朝" w:hint="eastAsia"/>
                <w:sz w:val="24"/>
              </w:rPr>
              <w:t>.</w:t>
            </w:r>
            <w:r w:rsidR="00FD08BE">
              <w:rPr>
                <w:rFonts w:ascii="ＭＳ 明朝" w:hint="eastAsia"/>
                <w:sz w:val="24"/>
              </w:rPr>
              <w:t>あいさつ</w:t>
            </w:r>
          </w:p>
          <w:p w:rsidR="00A827B4" w:rsidRDefault="00927E51" w:rsidP="00F56FA8">
            <w:pPr>
              <w:spacing w:line="240" w:lineRule="auto"/>
              <w:rPr>
                <w:rFonts w:ascii="ＭＳ 明朝"/>
                <w:sz w:val="24"/>
              </w:rPr>
            </w:pPr>
            <w:r>
              <w:rPr>
                <w:rFonts w:ascii="ＭＳ 明朝" w:hint="eastAsia"/>
                <w:sz w:val="24"/>
              </w:rPr>
              <w:t>４</w:t>
            </w:r>
            <w:r w:rsidR="002A4D55">
              <w:rPr>
                <w:rFonts w:ascii="ＭＳ 明朝" w:hint="eastAsia"/>
                <w:sz w:val="24"/>
              </w:rPr>
              <w:t>.</w:t>
            </w:r>
            <w:r w:rsidR="0034405C">
              <w:rPr>
                <w:rFonts w:ascii="ＭＳ 明朝" w:hint="eastAsia"/>
                <w:sz w:val="24"/>
              </w:rPr>
              <w:t>議題</w:t>
            </w:r>
          </w:p>
          <w:p w:rsidR="00F56FA8" w:rsidRDefault="009D5C3D" w:rsidP="00A827B4">
            <w:pPr>
              <w:spacing w:line="240" w:lineRule="auto"/>
              <w:rPr>
                <w:rFonts w:ascii="ＭＳ 明朝"/>
                <w:sz w:val="24"/>
              </w:rPr>
            </w:pPr>
            <w:r>
              <w:rPr>
                <w:rFonts w:ascii="ＭＳ 明朝" w:hint="eastAsia"/>
                <w:sz w:val="24"/>
              </w:rPr>
              <w:t>（１）</w:t>
            </w:r>
            <w:r w:rsidR="00560792">
              <w:rPr>
                <w:rFonts w:ascii="ＭＳ 明朝" w:hint="eastAsia"/>
                <w:sz w:val="24"/>
              </w:rPr>
              <w:t>専門部会</w:t>
            </w:r>
            <w:r w:rsidR="00927E51">
              <w:rPr>
                <w:rFonts w:ascii="ＭＳ 明朝" w:hint="eastAsia"/>
                <w:sz w:val="24"/>
              </w:rPr>
              <w:t>報告</w:t>
            </w:r>
          </w:p>
          <w:p w:rsidR="00560792" w:rsidRDefault="00560792" w:rsidP="003C6E75">
            <w:pPr>
              <w:spacing w:line="240" w:lineRule="auto"/>
              <w:ind w:firstLineChars="100" w:firstLine="305"/>
              <w:rPr>
                <w:rFonts w:ascii="ＭＳ 明朝" w:hAnsi="ＭＳ 明朝" w:cs="ＭＳ 明朝"/>
                <w:sz w:val="24"/>
              </w:rPr>
            </w:pPr>
            <w:r>
              <w:rPr>
                <w:rFonts w:ascii="ＭＳ 明朝" w:hAnsi="ＭＳ 明朝" w:cs="ＭＳ 明朝" w:hint="eastAsia"/>
                <w:sz w:val="24"/>
              </w:rPr>
              <w:t>①権利擁護・コミュニケーション部会</w:t>
            </w:r>
          </w:p>
          <w:p w:rsidR="00560792" w:rsidRDefault="00560792" w:rsidP="003C6E75">
            <w:pPr>
              <w:spacing w:line="240" w:lineRule="auto"/>
              <w:ind w:firstLineChars="100" w:firstLine="305"/>
              <w:rPr>
                <w:rFonts w:ascii="ＭＳ 明朝"/>
                <w:sz w:val="24"/>
              </w:rPr>
            </w:pPr>
            <w:r>
              <w:rPr>
                <w:rFonts w:ascii="ＭＳ 明朝" w:hAnsi="ＭＳ 明朝" w:cs="ＭＳ 明朝" w:hint="eastAsia"/>
                <w:sz w:val="24"/>
              </w:rPr>
              <w:t>②相談支援部会</w:t>
            </w:r>
          </w:p>
          <w:p w:rsidR="00560792" w:rsidRDefault="00560792" w:rsidP="00A827B4">
            <w:pPr>
              <w:spacing w:line="240" w:lineRule="auto"/>
              <w:rPr>
                <w:rFonts w:ascii="ＭＳ 明朝"/>
                <w:sz w:val="24"/>
              </w:rPr>
            </w:pPr>
            <w:r>
              <w:rPr>
                <w:rFonts w:ascii="ＭＳ 明朝" w:hint="eastAsia"/>
                <w:sz w:val="24"/>
              </w:rPr>
              <w:t>（</w:t>
            </w:r>
            <w:r w:rsidR="00FD08BE">
              <w:rPr>
                <w:rFonts w:ascii="ＭＳ 明朝" w:hint="eastAsia"/>
                <w:sz w:val="24"/>
              </w:rPr>
              <w:t>２</w:t>
            </w:r>
            <w:r>
              <w:rPr>
                <w:rFonts w:ascii="ＭＳ 明朝" w:hint="eastAsia"/>
                <w:sz w:val="24"/>
              </w:rPr>
              <w:t>）</w:t>
            </w:r>
            <w:r w:rsidR="00FD08BE">
              <w:rPr>
                <w:rFonts w:ascii="ＭＳ 明朝" w:hint="eastAsia"/>
                <w:sz w:val="24"/>
              </w:rPr>
              <w:t>協議</w:t>
            </w:r>
            <w:r w:rsidR="002A4D55">
              <w:rPr>
                <w:rFonts w:ascii="ＭＳ 明朝" w:hint="eastAsia"/>
                <w:sz w:val="24"/>
              </w:rPr>
              <w:t>事項</w:t>
            </w:r>
          </w:p>
          <w:p w:rsidR="00560792" w:rsidRDefault="00560792" w:rsidP="003C6E75">
            <w:pPr>
              <w:spacing w:line="240" w:lineRule="auto"/>
              <w:ind w:firstLineChars="100" w:firstLine="305"/>
              <w:rPr>
                <w:rFonts w:ascii="ＭＳ 明朝"/>
                <w:sz w:val="24"/>
              </w:rPr>
            </w:pPr>
            <w:r>
              <w:rPr>
                <w:rFonts w:ascii="ＭＳ 明朝" w:hint="eastAsia"/>
                <w:sz w:val="24"/>
              </w:rPr>
              <w:t>①</w:t>
            </w:r>
            <w:r w:rsidR="002A4D55">
              <w:rPr>
                <w:rFonts w:ascii="ＭＳ 明朝" w:hAnsi="ＭＳ 明朝" w:cs="ＭＳ 明朝" w:hint="eastAsia"/>
                <w:sz w:val="24"/>
              </w:rPr>
              <w:t>基幹相談支援センターの運営と評価について</w:t>
            </w:r>
          </w:p>
          <w:p w:rsidR="002A4D55" w:rsidRPr="0034405C" w:rsidRDefault="00560792" w:rsidP="0034405C">
            <w:pPr>
              <w:spacing w:line="240" w:lineRule="auto"/>
              <w:ind w:firstLineChars="100" w:firstLine="305"/>
              <w:rPr>
                <w:rFonts w:ascii="ＭＳ 明朝" w:hAnsi="ＭＳ 明朝" w:cs="ＭＳ 明朝"/>
                <w:sz w:val="24"/>
              </w:rPr>
            </w:pPr>
            <w:r>
              <w:rPr>
                <w:rFonts w:ascii="ＭＳ 明朝" w:hAnsi="ＭＳ 明朝" w:cs="ＭＳ 明朝" w:hint="eastAsia"/>
                <w:sz w:val="24"/>
              </w:rPr>
              <w:t>②</w:t>
            </w:r>
            <w:r w:rsidR="0034405C">
              <w:rPr>
                <w:rFonts w:ascii="ＭＳ 明朝" w:hAnsi="ＭＳ 明朝" w:cs="ＭＳ 明朝" w:hint="eastAsia"/>
                <w:sz w:val="24"/>
              </w:rPr>
              <w:t>第６期富士見市障がい者支援計画の策定</w:t>
            </w:r>
            <w:r w:rsidR="002A4D55">
              <w:rPr>
                <w:rFonts w:ascii="ＭＳ 明朝" w:hAnsi="ＭＳ 明朝" w:cs="ＭＳ 明朝" w:hint="eastAsia"/>
                <w:sz w:val="24"/>
              </w:rPr>
              <w:t>について</w:t>
            </w:r>
          </w:p>
          <w:p w:rsidR="002A4D55" w:rsidRDefault="0034405C" w:rsidP="003C6E75">
            <w:pPr>
              <w:spacing w:line="240" w:lineRule="auto"/>
              <w:rPr>
                <w:rFonts w:ascii="ＭＳ 明朝" w:hAnsi="ＭＳ 明朝" w:cs="ＭＳ 明朝"/>
                <w:sz w:val="24"/>
              </w:rPr>
            </w:pPr>
            <w:r>
              <w:rPr>
                <w:rFonts w:ascii="ＭＳ 明朝" w:hAnsi="ＭＳ 明朝" w:cs="ＭＳ 明朝" w:hint="eastAsia"/>
                <w:sz w:val="24"/>
              </w:rPr>
              <w:t>５</w:t>
            </w:r>
            <w:r w:rsidR="002A4D55">
              <w:rPr>
                <w:rFonts w:ascii="ＭＳ 明朝" w:hAnsi="ＭＳ 明朝" w:cs="ＭＳ 明朝" w:hint="eastAsia"/>
                <w:sz w:val="24"/>
              </w:rPr>
              <w:t>.その他</w:t>
            </w:r>
          </w:p>
          <w:p w:rsidR="00F56FA8" w:rsidRDefault="0034405C" w:rsidP="003C6E75">
            <w:pPr>
              <w:spacing w:line="240" w:lineRule="auto"/>
              <w:rPr>
                <w:rFonts w:ascii="ＭＳ 明朝"/>
                <w:sz w:val="24"/>
              </w:rPr>
            </w:pPr>
            <w:r>
              <w:rPr>
                <w:rFonts w:ascii="ＭＳ 明朝" w:hint="eastAsia"/>
                <w:sz w:val="24"/>
              </w:rPr>
              <w:t>６</w:t>
            </w:r>
            <w:r w:rsidR="002A4D55">
              <w:rPr>
                <w:rFonts w:ascii="ＭＳ 明朝" w:hint="eastAsia"/>
                <w:sz w:val="24"/>
              </w:rPr>
              <w:t>.</w:t>
            </w:r>
            <w:r w:rsidR="00F56FA8" w:rsidRPr="00AA27DB">
              <w:rPr>
                <w:rFonts w:ascii="ＭＳ 明朝"/>
                <w:sz w:val="24"/>
              </w:rPr>
              <w:t>閉会</w:t>
            </w:r>
          </w:p>
        </w:tc>
      </w:tr>
    </w:tbl>
    <w:tbl>
      <w:tblPr>
        <w:tblStyle w:val="a3"/>
        <w:tblpPr w:leftFromText="142" w:rightFromText="142" w:vertAnchor="text" w:horzAnchor="margin" w:tblpY="-40"/>
        <w:tblW w:w="9628" w:type="dxa"/>
        <w:tblLook w:val="04A0" w:firstRow="1" w:lastRow="0" w:firstColumn="1" w:lastColumn="0" w:noHBand="0" w:noVBand="1"/>
      </w:tblPr>
      <w:tblGrid>
        <w:gridCol w:w="1247"/>
        <w:gridCol w:w="8357"/>
        <w:gridCol w:w="24"/>
      </w:tblGrid>
      <w:tr w:rsidR="004E4632" w:rsidTr="00A75B24">
        <w:trPr>
          <w:trHeight w:val="556"/>
        </w:trPr>
        <w:tc>
          <w:tcPr>
            <w:tcW w:w="9628" w:type="dxa"/>
            <w:gridSpan w:val="3"/>
            <w:vAlign w:val="center"/>
          </w:tcPr>
          <w:p w:rsidR="004E4632" w:rsidRPr="00380EC1" w:rsidRDefault="004E4632" w:rsidP="004E4632">
            <w:pPr>
              <w:jc w:val="center"/>
              <w:rPr>
                <w:sz w:val="24"/>
              </w:rPr>
            </w:pPr>
            <w:r w:rsidRPr="00380EC1">
              <w:rPr>
                <w:rFonts w:hint="eastAsia"/>
                <w:sz w:val="24"/>
              </w:rPr>
              <w:lastRenderedPageBreak/>
              <w:t>議事内容</w:t>
            </w:r>
          </w:p>
        </w:tc>
      </w:tr>
      <w:tr w:rsidR="004E4632" w:rsidTr="004C0C85">
        <w:trPr>
          <w:gridAfter w:val="1"/>
          <w:wAfter w:w="24" w:type="dxa"/>
        </w:trPr>
        <w:tc>
          <w:tcPr>
            <w:tcW w:w="1247" w:type="dxa"/>
            <w:vAlign w:val="bottom"/>
          </w:tcPr>
          <w:p w:rsidR="004E4632" w:rsidRDefault="004E4632" w:rsidP="001423F4">
            <w:pPr>
              <w:spacing w:line="240" w:lineRule="auto"/>
              <w:rPr>
                <w:sz w:val="24"/>
              </w:rPr>
            </w:pPr>
            <w:r>
              <w:rPr>
                <w:rFonts w:hint="eastAsia"/>
                <w:sz w:val="24"/>
              </w:rPr>
              <w:t>事務局</w:t>
            </w:r>
          </w:p>
          <w:p w:rsidR="004E4632" w:rsidRDefault="004E4632" w:rsidP="001423F4">
            <w:pPr>
              <w:spacing w:line="240" w:lineRule="auto"/>
              <w:rPr>
                <w:sz w:val="24"/>
              </w:rPr>
            </w:pPr>
          </w:p>
          <w:p w:rsidR="004E4632" w:rsidRDefault="004E4632" w:rsidP="001423F4">
            <w:pPr>
              <w:spacing w:line="240" w:lineRule="auto"/>
              <w:rPr>
                <w:sz w:val="24"/>
              </w:rPr>
            </w:pPr>
          </w:p>
          <w:p w:rsidR="001448AE" w:rsidRDefault="001448AE" w:rsidP="001423F4">
            <w:pPr>
              <w:spacing w:line="240" w:lineRule="auto"/>
              <w:rPr>
                <w:sz w:val="24"/>
              </w:rPr>
            </w:pPr>
          </w:p>
          <w:p w:rsidR="00F93D96" w:rsidRDefault="00F93D96" w:rsidP="001423F4">
            <w:pPr>
              <w:spacing w:line="240" w:lineRule="auto"/>
              <w:rPr>
                <w:sz w:val="24"/>
              </w:rPr>
            </w:pPr>
          </w:p>
          <w:p w:rsidR="004E4632" w:rsidRDefault="004E4632" w:rsidP="001423F4">
            <w:pPr>
              <w:spacing w:line="240" w:lineRule="auto"/>
              <w:rPr>
                <w:sz w:val="24"/>
              </w:rPr>
            </w:pPr>
            <w:r>
              <w:rPr>
                <w:rFonts w:hint="eastAsia"/>
                <w:sz w:val="24"/>
              </w:rPr>
              <w:t>会長</w:t>
            </w:r>
          </w:p>
          <w:p w:rsidR="004E4632" w:rsidRDefault="004E4632" w:rsidP="001423F4">
            <w:pPr>
              <w:spacing w:line="240" w:lineRule="auto"/>
              <w:rPr>
                <w:sz w:val="24"/>
              </w:rPr>
            </w:pPr>
          </w:p>
          <w:p w:rsidR="00880108" w:rsidRDefault="00880108" w:rsidP="001423F4">
            <w:pPr>
              <w:spacing w:line="240" w:lineRule="auto"/>
              <w:rPr>
                <w:sz w:val="24"/>
              </w:rPr>
            </w:pPr>
          </w:p>
          <w:p w:rsidR="00357FC6" w:rsidRDefault="00357FC6" w:rsidP="001423F4">
            <w:pPr>
              <w:spacing w:line="240" w:lineRule="auto"/>
              <w:rPr>
                <w:sz w:val="24"/>
              </w:rPr>
            </w:pPr>
          </w:p>
          <w:p w:rsidR="004E4632" w:rsidRDefault="004E4632" w:rsidP="001423F4">
            <w:pPr>
              <w:spacing w:line="240" w:lineRule="auto"/>
              <w:rPr>
                <w:sz w:val="24"/>
              </w:rPr>
            </w:pPr>
            <w:r>
              <w:rPr>
                <w:rFonts w:hint="eastAsia"/>
                <w:sz w:val="24"/>
              </w:rPr>
              <w:t>部会長</w:t>
            </w: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08656A" w:rsidRDefault="0008656A" w:rsidP="001423F4">
            <w:pPr>
              <w:spacing w:line="240" w:lineRule="auto"/>
              <w:rPr>
                <w:sz w:val="24"/>
              </w:rPr>
            </w:pPr>
          </w:p>
          <w:p w:rsidR="0008656A" w:rsidRDefault="0008656A" w:rsidP="001423F4">
            <w:pPr>
              <w:spacing w:line="240" w:lineRule="auto"/>
              <w:rPr>
                <w:sz w:val="24"/>
              </w:rPr>
            </w:pPr>
          </w:p>
          <w:p w:rsidR="0008656A" w:rsidRDefault="0008656A" w:rsidP="001423F4">
            <w:pPr>
              <w:spacing w:line="240" w:lineRule="auto"/>
              <w:rPr>
                <w:sz w:val="24"/>
              </w:rPr>
            </w:pPr>
          </w:p>
          <w:p w:rsidR="0008656A" w:rsidRDefault="0008656A" w:rsidP="001423F4">
            <w:pPr>
              <w:spacing w:line="240" w:lineRule="auto"/>
              <w:rPr>
                <w:sz w:val="24"/>
              </w:rPr>
            </w:pPr>
          </w:p>
          <w:p w:rsidR="001448AE" w:rsidRDefault="001448AE" w:rsidP="001423F4">
            <w:pPr>
              <w:spacing w:line="240" w:lineRule="auto"/>
              <w:rPr>
                <w:sz w:val="24"/>
              </w:rPr>
            </w:pPr>
          </w:p>
          <w:p w:rsidR="004E4632" w:rsidRDefault="001422E4" w:rsidP="001423F4">
            <w:pPr>
              <w:spacing w:line="240" w:lineRule="auto"/>
              <w:rPr>
                <w:sz w:val="24"/>
              </w:rPr>
            </w:pPr>
            <w:r>
              <w:rPr>
                <w:rFonts w:hint="eastAsia"/>
                <w:sz w:val="24"/>
              </w:rPr>
              <w:t>部会長</w:t>
            </w: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4E4632" w:rsidP="001423F4">
            <w:pPr>
              <w:spacing w:line="240" w:lineRule="auto"/>
              <w:rPr>
                <w:sz w:val="24"/>
              </w:rPr>
            </w:pPr>
          </w:p>
          <w:p w:rsidR="00972C3F" w:rsidRDefault="00972C3F" w:rsidP="001423F4">
            <w:pPr>
              <w:spacing w:line="240" w:lineRule="auto"/>
              <w:rPr>
                <w:sz w:val="24"/>
              </w:rPr>
            </w:pPr>
          </w:p>
          <w:p w:rsidR="004E4632" w:rsidRDefault="004E4632" w:rsidP="001423F4">
            <w:pPr>
              <w:spacing w:line="240" w:lineRule="auto"/>
              <w:rPr>
                <w:sz w:val="24"/>
              </w:rPr>
            </w:pPr>
          </w:p>
          <w:p w:rsidR="004E4632" w:rsidRDefault="00A0107E" w:rsidP="001423F4">
            <w:pPr>
              <w:spacing w:line="240" w:lineRule="auto"/>
              <w:rPr>
                <w:sz w:val="24"/>
              </w:rPr>
            </w:pPr>
            <w:r>
              <w:rPr>
                <w:rFonts w:hint="eastAsia"/>
                <w:sz w:val="24"/>
              </w:rPr>
              <w:t>会長</w:t>
            </w:r>
          </w:p>
          <w:p w:rsidR="004E4632" w:rsidRDefault="004E4632" w:rsidP="001423F4">
            <w:pPr>
              <w:spacing w:line="240" w:lineRule="auto"/>
              <w:rPr>
                <w:sz w:val="24"/>
              </w:rPr>
            </w:pPr>
          </w:p>
          <w:p w:rsidR="004E4632" w:rsidRDefault="004E4632" w:rsidP="001423F4">
            <w:pPr>
              <w:spacing w:line="240" w:lineRule="auto"/>
              <w:rPr>
                <w:sz w:val="24"/>
              </w:rPr>
            </w:pPr>
          </w:p>
          <w:p w:rsidR="004E4632" w:rsidRDefault="00A0107E" w:rsidP="001423F4">
            <w:pPr>
              <w:spacing w:line="240" w:lineRule="auto"/>
              <w:rPr>
                <w:sz w:val="24"/>
              </w:rPr>
            </w:pPr>
            <w:r>
              <w:rPr>
                <w:rFonts w:hint="eastAsia"/>
                <w:sz w:val="24"/>
              </w:rPr>
              <w:t>部会長</w:t>
            </w:r>
          </w:p>
          <w:p w:rsidR="004E4632" w:rsidRDefault="004E4632" w:rsidP="001423F4">
            <w:pPr>
              <w:spacing w:line="240" w:lineRule="auto"/>
              <w:rPr>
                <w:sz w:val="24"/>
              </w:rPr>
            </w:pPr>
          </w:p>
          <w:p w:rsidR="004E4632" w:rsidRDefault="004E4632" w:rsidP="001423F4">
            <w:pPr>
              <w:spacing w:line="240" w:lineRule="auto"/>
              <w:rPr>
                <w:sz w:val="24"/>
              </w:rPr>
            </w:pPr>
          </w:p>
          <w:p w:rsidR="00972C3F" w:rsidRDefault="00972C3F" w:rsidP="001423F4">
            <w:pPr>
              <w:spacing w:line="240" w:lineRule="auto"/>
              <w:rPr>
                <w:sz w:val="24"/>
              </w:rPr>
            </w:pPr>
          </w:p>
          <w:p w:rsidR="004E4632" w:rsidRDefault="004E4632" w:rsidP="001423F4">
            <w:pPr>
              <w:spacing w:line="240" w:lineRule="auto"/>
              <w:rPr>
                <w:sz w:val="24"/>
              </w:rPr>
            </w:pPr>
          </w:p>
          <w:p w:rsidR="004E4632" w:rsidRDefault="00F93D96" w:rsidP="001423F4">
            <w:pPr>
              <w:spacing w:line="240" w:lineRule="auto"/>
              <w:rPr>
                <w:sz w:val="24"/>
              </w:rPr>
            </w:pPr>
            <w:r>
              <w:rPr>
                <w:rFonts w:hint="eastAsia"/>
                <w:sz w:val="24"/>
              </w:rPr>
              <w:t>事務局</w:t>
            </w:r>
          </w:p>
          <w:p w:rsidR="004E4632" w:rsidRDefault="00BC510A" w:rsidP="001423F4">
            <w:pPr>
              <w:spacing w:line="240" w:lineRule="auto"/>
              <w:rPr>
                <w:sz w:val="24"/>
              </w:rPr>
            </w:pPr>
            <w:r>
              <w:rPr>
                <w:rFonts w:hint="eastAsia"/>
                <w:sz w:val="24"/>
              </w:rPr>
              <w:t>部会長</w:t>
            </w:r>
          </w:p>
          <w:p w:rsidR="004E4632" w:rsidRDefault="004E4632" w:rsidP="001423F4">
            <w:pPr>
              <w:spacing w:line="240" w:lineRule="auto"/>
              <w:rPr>
                <w:sz w:val="24"/>
              </w:rPr>
            </w:pPr>
          </w:p>
          <w:p w:rsidR="0099002B" w:rsidRDefault="0099002B" w:rsidP="001423F4">
            <w:pPr>
              <w:spacing w:line="240" w:lineRule="auto"/>
              <w:rPr>
                <w:sz w:val="24"/>
              </w:rPr>
            </w:pPr>
          </w:p>
          <w:p w:rsidR="009627EA" w:rsidRDefault="009627EA" w:rsidP="001423F4">
            <w:pPr>
              <w:spacing w:line="240" w:lineRule="auto"/>
              <w:rPr>
                <w:sz w:val="24"/>
              </w:rPr>
            </w:pPr>
          </w:p>
          <w:p w:rsidR="0099002B" w:rsidRDefault="0099002B" w:rsidP="001423F4">
            <w:pPr>
              <w:spacing w:line="240" w:lineRule="auto"/>
              <w:rPr>
                <w:sz w:val="24"/>
              </w:rPr>
            </w:pPr>
          </w:p>
          <w:p w:rsidR="0099002B" w:rsidRDefault="0099002B" w:rsidP="001423F4">
            <w:pPr>
              <w:spacing w:line="240" w:lineRule="auto"/>
              <w:rPr>
                <w:sz w:val="24"/>
              </w:rPr>
            </w:pPr>
          </w:p>
          <w:p w:rsidR="0099002B" w:rsidRDefault="0099002B" w:rsidP="001423F4">
            <w:pPr>
              <w:spacing w:line="240" w:lineRule="auto"/>
              <w:rPr>
                <w:sz w:val="24"/>
              </w:rPr>
            </w:pPr>
          </w:p>
          <w:p w:rsidR="0099002B" w:rsidRDefault="0099002B" w:rsidP="001423F4">
            <w:pPr>
              <w:spacing w:line="240" w:lineRule="auto"/>
              <w:rPr>
                <w:sz w:val="24"/>
              </w:rPr>
            </w:pPr>
          </w:p>
          <w:p w:rsidR="00494FF2" w:rsidRDefault="00494FF2" w:rsidP="001423F4">
            <w:pPr>
              <w:spacing w:line="240" w:lineRule="auto"/>
              <w:rPr>
                <w:sz w:val="24"/>
              </w:rPr>
            </w:pPr>
          </w:p>
          <w:p w:rsidR="00F021B8" w:rsidRDefault="00F021B8" w:rsidP="001423F4">
            <w:pPr>
              <w:spacing w:line="240" w:lineRule="auto"/>
              <w:rPr>
                <w:sz w:val="24"/>
              </w:rPr>
            </w:pPr>
          </w:p>
          <w:p w:rsidR="00083739" w:rsidRDefault="00083739" w:rsidP="001423F4">
            <w:pPr>
              <w:spacing w:line="240" w:lineRule="auto"/>
              <w:rPr>
                <w:sz w:val="24"/>
              </w:rPr>
            </w:pPr>
          </w:p>
          <w:p w:rsidR="00382FA0" w:rsidRDefault="004E4632" w:rsidP="001423F4">
            <w:pPr>
              <w:spacing w:line="240" w:lineRule="auto"/>
              <w:rPr>
                <w:sz w:val="24"/>
              </w:rPr>
            </w:pPr>
            <w:r>
              <w:rPr>
                <w:rFonts w:hint="eastAsia"/>
                <w:sz w:val="24"/>
              </w:rPr>
              <w:t>委員</w:t>
            </w:r>
          </w:p>
          <w:p w:rsidR="00705AC3" w:rsidRDefault="00BC510A" w:rsidP="001423F4">
            <w:pPr>
              <w:spacing w:line="240" w:lineRule="auto"/>
              <w:rPr>
                <w:sz w:val="24"/>
              </w:rPr>
            </w:pPr>
            <w:r>
              <w:rPr>
                <w:rFonts w:hint="eastAsia"/>
                <w:sz w:val="24"/>
              </w:rPr>
              <w:t>部会長</w:t>
            </w:r>
          </w:p>
          <w:p w:rsidR="009317D8" w:rsidRDefault="00217D17" w:rsidP="001423F4">
            <w:pPr>
              <w:spacing w:line="240" w:lineRule="auto"/>
              <w:rPr>
                <w:sz w:val="24"/>
              </w:rPr>
            </w:pPr>
            <w:r>
              <w:rPr>
                <w:rFonts w:hint="eastAsia"/>
                <w:sz w:val="24"/>
              </w:rPr>
              <w:t>委員</w:t>
            </w:r>
          </w:p>
          <w:p w:rsidR="00972C3F" w:rsidRDefault="00972C3F" w:rsidP="001423F4">
            <w:pPr>
              <w:spacing w:line="240" w:lineRule="auto"/>
              <w:rPr>
                <w:sz w:val="24"/>
              </w:rPr>
            </w:pPr>
          </w:p>
          <w:p w:rsidR="0046717A" w:rsidRDefault="009317D8" w:rsidP="001423F4">
            <w:pPr>
              <w:spacing w:line="240" w:lineRule="auto"/>
              <w:rPr>
                <w:sz w:val="24"/>
              </w:rPr>
            </w:pPr>
            <w:r>
              <w:rPr>
                <w:rFonts w:hint="eastAsia"/>
                <w:sz w:val="24"/>
              </w:rPr>
              <w:lastRenderedPageBreak/>
              <w:t>委員</w:t>
            </w:r>
          </w:p>
          <w:p w:rsidR="00382FA0" w:rsidRDefault="00BC510A" w:rsidP="001423F4">
            <w:pPr>
              <w:spacing w:line="240" w:lineRule="auto"/>
              <w:rPr>
                <w:sz w:val="24"/>
              </w:rPr>
            </w:pPr>
            <w:r>
              <w:rPr>
                <w:rFonts w:hint="eastAsia"/>
                <w:sz w:val="24"/>
              </w:rPr>
              <w:t>部会長</w:t>
            </w:r>
          </w:p>
          <w:p w:rsidR="00382FA0" w:rsidRDefault="00BC510A" w:rsidP="001423F4">
            <w:pPr>
              <w:spacing w:line="240" w:lineRule="auto"/>
              <w:rPr>
                <w:sz w:val="24"/>
              </w:rPr>
            </w:pPr>
            <w:r>
              <w:rPr>
                <w:rFonts w:hint="eastAsia"/>
                <w:sz w:val="24"/>
              </w:rPr>
              <w:t>委員</w:t>
            </w:r>
          </w:p>
          <w:p w:rsidR="00BC510A" w:rsidRDefault="00BC510A" w:rsidP="001423F4">
            <w:pPr>
              <w:spacing w:line="240" w:lineRule="auto"/>
              <w:rPr>
                <w:sz w:val="24"/>
              </w:rPr>
            </w:pPr>
            <w:r>
              <w:rPr>
                <w:rFonts w:hint="eastAsia"/>
                <w:sz w:val="24"/>
              </w:rPr>
              <w:t>部会長</w:t>
            </w:r>
          </w:p>
          <w:p w:rsidR="009317D8" w:rsidRDefault="00C94A21" w:rsidP="001423F4">
            <w:pPr>
              <w:spacing w:line="240" w:lineRule="auto"/>
              <w:rPr>
                <w:sz w:val="24"/>
              </w:rPr>
            </w:pPr>
            <w:r>
              <w:rPr>
                <w:rFonts w:hint="eastAsia"/>
                <w:sz w:val="24"/>
              </w:rPr>
              <w:t>事務局</w:t>
            </w:r>
          </w:p>
          <w:p w:rsidR="009627EA" w:rsidRDefault="009627EA" w:rsidP="001423F4">
            <w:pPr>
              <w:spacing w:line="240" w:lineRule="auto"/>
              <w:rPr>
                <w:sz w:val="24"/>
              </w:rPr>
            </w:pPr>
          </w:p>
          <w:p w:rsidR="009317D8" w:rsidRDefault="00A75B24" w:rsidP="001423F4">
            <w:pPr>
              <w:spacing w:line="240" w:lineRule="auto"/>
              <w:rPr>
                <w:sz w:val="24"/>
              </w:rPr>
            </w:pPr>
            <w:r>
              <w:rPr>
                <w:rFonts w:hint="eastAsia"/>
                <w:sz w:val="24"/>
              </w:rPr>
              <w:t>委員</w:t>
            </w:r>
          </w:p>
          <w:p w:rsidR="009317D8" w:rsidRDefault="009317D8" w:rsidP="001423F4">
            <w:pPr>
              <w:spacing w:line="240" w:lineRule="auto"/>
              <w:rPr>
                <w:sz w:val="24"/>
              </w:rPr>
            </w:pPr>
          </w:p>
          <w:p w:rsidR="009317D8" w:rsidRDefault="009317D8" w:rsidP="001423F4">
            <w:pPr>
              <w:spacing w:line="240" w:lineRule="auto"/>
              <w:rPr>
                <w:sz w:val="24"/>
              </w:rPr>
            </w:pPr>
          </w:p>
          <w:p w:rsidR="00D6436B" w:rsidRDefault="00D6436B" w:rsidP="001423F4">
            <w:pPr>
              <w:spacing w:line="240" w:lineRule="auto"/>
              <w:rPr>
                <w:sz w:val="24"/>
              </w:rPr>
            </w:pPr>
          </w:p>
          <w:p w:rsidR="009317D8" w:rsidRDefault="00724730" w:rsidP="001423F4">
            <w:pPr>
              <w:spacing w:line="240" w:lineRule="auto"/>
              <w:rPr>
                <w:sz w:val="24"/>
              </w:rPr>
            </w:pPr>
            <w:r>
              <w:rPr>
                <w:rFonts w:hint="eastAsia"/>
                <w:sz w:val="24"/>
              </w:rPr>
              <w:t>事務局</w:t>
            </w:r>
          </w:p>
          <w:p w:rsidR="0046717A" w:rsidRDefault="0046717A" w:rsidP="001423F4">
            <w:pPr>
              <w:spacing w:line="240" w:lineRule="auto"/>
              <w:rPr>
                <w:sz w:val="24"/>
              </w:rPr>
            </w:pPr>
          </w:p>
          <w:p w:rsidR="00C36532" w:rsidRDefault="00C36532" w:rsidP="001423F4">
            <w:pPr>
              <w:spacing w:line="240" w:lineRule="auto"/>
              <w:rPr>
                <w:sz w:val="24"/>
              </w:rPr>
            </w:pPr>
          </w:p>
          <w:p w:rsidR="009317D8" w:rsidRDefault="00A75B24" w:rsidP="001423F4">
            <w:pPr>
              <w:spacing w:line="240" w:lineRule="auto"/>
              <w:rPr>
                <w:sz w:val="24"/>
              </w:rPr>
            </w:pPr>
            <w:r>
              <w:rPr>
                <w:rFonts w:hint="eastAsia"/>
                <w:sz w:val="24"/>
              </w:rPr>
              <w:t>委員</w:t>
            </w:r>
          </w:p>
          <w:p w:rsidR="009317D8" w:rsidRDefault="009317D8" w:rsidP="001423F4">
            <w:pPr>
              <w:spacing w:line="240" w:lineRule="auto"/>
              <w:rPr>
                <w:sz w:val="24"/>
              </w:rPr>
            </w:pPr>
          </w:p>
          <w:p w:rsidR="009317D8" w:rsidRDefault="009317D8" w:rsidP="001423F4">
            <w:pPr>
              <w:spacing w:line="240" w:lineRule="auto"/>
              <w:rPr>
                <w:sz w:val="24"/>
              </w:rPr>
            </w:pPr>
          </w:p>
          <w:p w:rsidR="009317D8" w:rsidRDefault="00A75B24" w:rsidP="001423F4">
            <w:pPr>
              <w:spacing w:line="240" w:lineRule="auto"/>
              <w:rPr>
                <w:sz w:val="24"/>
              </w:rPr>
            </w:pPr>
            <w:r>
              <w:rPr>
                <w:rFonts w:hint="eastAsia"/>
                <w:sz w:val="24"/>
              </w:rPr>
              <w:t>事務局</w:t>
            </w:r>
          </w:p>
          <w:p w:rsidR="009317D8" w:rsidRDefault="009317D8" w:rsidP="001423F4">
            <w:pPr>
              <w:spacing w:line="240" w:lineRule="auto"/>
              <w:rPr>
                <w:sz w:val="24"/>
              </w:rPr>
            </w:pPr>
          </w:p>
          <w:p w:rsidR="00F93D96" w:rsidRDefault="00A75B24" w:rsidP="001423F4">
            <w:pPr>
              <w:spacing w:line="240" w:lineRule="auto"/>
              <w:rPr>
                <w:sz w:val="24"/>
              </w:rPr>
            </w:pPr>
            <w:r>
              <w:rPr>
                <w:rFonts w:hint="eastAsia"/>
                <w:sz w:val="24"/>
              </w:rPr>
              <w:t>委員</w:t>
            </w:r>
          </w:p>
          <w:p w:rsidR="0046717A" w:rsidRDefault="00A75B24" w:rsidP="001423F4">
            <w:pPr>
              <w:spacing w:line="240" w:lineRule="auto"/>
              <w:rPr>
                <w:sz w:val="24"/>
              </w:rPr>
            </w:pPr>
            <w:r>
              <w:rPr>
                <w:rFonts w:hint="eastAsia"/>
                <w:sz w:val="24"/>
              </w:rPr>
              <w:t>委員</w:t>
            </w:r>
          </w:p>
          <w:p w:rsidR="00E90258" w:rsidRDefault="00E90258" w:rsidP="001423F4">
            <w:pPr>
              <w:spacing w:line="240" w:lineRule="auto"/>
              <w:rPr>
                <w:sz w:val="24"/>
              </w:rPr>
            </w:pPr>
          </w:p>
          <w:p w:rsidR="00E90258" w:rsidRDefault="00245C33" w:rsidP="001423F4">
            <w:pPr>
              <w:spacing w:line="240" w:lineRule="auto"/>
              <w:rPr>
                <w:sz w:val="24"/>
              </w:rPr>
            </w:pPr>
            <w:r>
              <w:rPr>
                <w:rFonts w:hint="eastAsia"/>
                <w:sz w:val="24"/>
              </w:rPr>
              <w:t>委員</w:t>
            </w:r>
          </w:p>
          <w:p w:rsidR="00F939BF" w:rsidRDefault="00F939BF" w:rsidP="001423F4">
            <w:pPr>
              <w:spacing w:line="240" w:lineRule="auto"/>
              <w:rPr>
                <w:sz w:val="24"/>
              </w:rPr>
            </w:pPr>
          </w:p>
          <w:p w:rsidR="0046717A" w:rsidRDefault="00245C33" w:rsidP="001423F4">
            <w:pPr>
              <w:spacing w:line="240" w:lineRule="auto"/>
              <w:rPr>
                <w:sz w:val="24"/>
              </w:rPr>
            </w:pPr>
            <w:r>
              <w:rPr>
                <w:rFonts w:hint="eastAsia"/>
                <w:sz w:val="24"/>
              </w:rPr>
              <w:t>委員</w:t>
            </w:r>
          </w:p>
          <w:p w:rsidR="00F939BF" w:rsidRDefault="00F939BF" w:rsidP="001423F4">
            <w:pPr>
              <w:spacing w:line="240" w:lineRule="auto"/>
              <w:rPr>
                <w:sz w:val="24"/>
              </w:rPr>
            </w:pPr>
          </w:p>
          <w:p w:rsidR="00D66447" w:rsidRDefault="00245C33" w:rsidP="001423F4">
            <w:pPr>
              <w:spacing w:line="240" w:lineRule="auto"/>
              <w:rPr>
                <w:sz w:val="24"/>
              </w:rPr>
            </w:pPr>
            <w:r>
              <w:rPr>
                <w:rFonts w:hint="eastAsia"/>
                <w:sz w:val="24"/>
              </w:rPr>
              <w:t>会長</w:t>
            </w:r>
          </w:p>
          <w:p w:rsidR="00D66447" w:rsidRDefault="00D66447" w:rsidP="001423F4">
            <w:pPr>
              <w:spacing w:line="240" w:lineRule="auto"/>
              <w:rPr>
                <w:sz w:val="24"/>
              </w:rPr>
            </w:pPr>
          </w:p>
          <w:p w:rsidR="00D66447" w:rsidRDefault="00245C33" w:rsidP="001423F4">
            <w:pPr>
              <w:spacing w:line="240" w:lineRule="auto"/>
              <w:rPr>
                <w:sz w:val="24"/>
              </w:rPr>
            </w:pPr>
            <w:r>
              <w:rPr>
                <w:rFonts w:hint="eastAsia"/>
                <w:sz w:val="24"/>
              </w:rPr>
              <w:t>委員</w:t>
            </w:r>
          </w:p>
          <w:p w:rsidR="001B6A82" w:rsidRDefault="001B6A82" w:rsidP="001423F4">
            <w:pPr>
              <w:spacing w:line="240" w:lineRule="auto"/>
              <w:rPr>
                <w:sz w:val="24"/>
              </w:rPr>
            </w:pPr>
          </w:p>
          <w:p w:rsidR="00D66447" w:rsidRDefault="00245C33" w:rsidP="001423F4">
            <w:pPr>
              <w:spacing w:line="240" w:lineRule="auto"/>
              <w:rPr>
                <w:sz w:val="24"/>
              </w:rPr>
            </w:pPr>
            <w:r>
              <w:rPr>
                <w:rFonts w:hint="eastAsia"/>
                <w:sz w:val="24"/>
              </w:rPr>
              <w:t>委員</w:t>
            </w:r>
          </w:p>
          <w:p w:rsidR="00D66447" w:rsidRDefault="00D66447" w:rsidP="001423F4">
            <w:pPr>
              <w:spacing w:line="240" w:lineRule="auto"/>
              <w:rPr>
                <w:sz w:val="24"/>
              </w:rPr>
            </w:pPr>
          </w:p>
          <w:p w:rsidR="001B6A82" w:rsidRDefault="001B6A82" w:rsidP="001423F4">
            <w:pPr>
              <w:spacing w:line="240" w:lineRule="auto"/>
              <w:rPr>
                <w:sz w:val="24"/>
              </w:rPr>
            </w:pPr>
          </w:p>
          <w:p w:rsidR="00D66447" w:rsidRDefault="00F662D4" w:rsidP="001423F4">
            <w:pPr>
              <w:spacing w:line="240" w:lineRule="auto"/>
              <w:rPr>
                <w:sz w:val="24"/>
              </w:rPr>
            </w:pPr>
            <w:r>
              <w:rPr>
                <w:rFonts w:hint="eastAsia"/>
                <w:sz w:val="24"/>
              </w:rPr>
              <w:t>委員</w:t>
            </w:r>
          </w:p>
          <w:p w:rsidR="00D66447" w:rsidRDefault="00D66447" w:rsidP="001423F4">
            <w:pPr>
              <w:spacing w:line="240" w:lineRule="auto"/>
              <w:rPr>
                <w:sz w:val="24"/>
              </w:rPr>
            </w:pPr>
          </w:p>
          <w:p w:rsidR="00D66447" w:rsidRDefault="00245C33" w:rsidP="001423F4">
            <w:pPr>
              <w:spacing w:line="240" w:lineRule="auto"/>
              <w:rPr>
                <w:sz w:val="24"/>
              </w:rPr>
            </w:pPr>
            <w:r>
              <w:rPr>
                <w:rFonts w:hint="eastAsia"/>
                <w:sz w:val="24"/>
              </w:rPr>
              <w:lastRenderedPageBreak/>
              <w:t>事務局</w:t>
            </w:r>
          </w:p>
          <w:p w:rsidR="00D66447" w:rsidRDefault="00D66447" w:rsidP="001423F4">
            <w:pPr>
              <w:spacing w:line="240" w:lineRule="auto"/>
              <w:rPr>
                <w:sz w:val="24"/>
              </w:rPr>
            </w:pPr>
          </w:p>
          <w:p w:rsidR="00D66447" w:rsidRDefault="00D66447" w:rsidP="001423F4">
            <w:pPr>
              <w:spacing w:line="240" w:lineRule="auto"/>
              <w:rPr>
                <w:sz w:val="24"/>
              </w:rPr>
            </w:pPr>
          </w:p>
          <w:p w:rsidR="00D66447" w:rsidRDefault="00D66447" w:rsidP="001423F4">
            <w:pPr>
              <w:spacing w:line="240" w:lineRule="auto"/>
              <w:rPr>
                <w:sz w:val="24"/>
              </w:rPr>
            </w:pPr>
          </w:p>
          <w:p w:rsidR="00D66447" w:rsidRDefault="00F93D96" w:rsidP="001423F4">
            <w:pPr>
              <w:spacing w:line="240" w:lineRule="auto"/>
              <w:rPr>
                <w:sz w:val="24"/>
              </w:rPr>
            </w:pPr>
            <w:r>
              <w:rPr>
                <w:rFonts w:hint="eastAsia"/>
                <w:sz w:val="24"/>
              </w:rPr>
              <w:t>委員</w:t>
            </w:r>
          </w:p>
          <w:p w:rsidR="00D66447" w:rsidRDefault="00245C33" w:rsidP="001423F4">
            <w:pPr>
              <w:spacing w:line="240" w:lineRule="auto"/>
              <w:rPr>
                <w:sz w:val="24"/>
              </w:rPr>
            </w:pPr>
            <w:r>
              <w:rPr>
                <w:rFonts w:hint="eastAsia"/>
                <w:sz w:val="24"/>
              </w:rPr>
              <w:t>事務局</w:t>
            </w:r>
          </w:p>
          <w:p w:rsidR="00C86D20" w:rsidRDefault="00604B4B" w:rsidP="001423F4">
            <w:pPr>
              <w:spacing w:line="240" w:lineRule="auto"/>
              <w:rPr>
                <w:sz w:val="24"/>
              </w:rPr>
            </w:pPr>
            <w:r>
              <w:rPr>
                <w:rFonts w:hint="eastAsia"/>
                <w:sz w:val="24"/>
              </w:rPr>
              <w:t>会長</w:t>
            </w:r>
          </w:p>
          <w:p w:rsidR="00C86D20" w:rsidRDefault="00604B4B" w:rsidP="001423F4">
            <w:pPr>
              <w:spacing w:line="240" w:lineRule="auto"/>
              <w:rPr>
                <w:sz w:val="24"/>
              </w:rPr>
            </w:pPr>
            <w:r>
              <w:rPr>
                <w:rFonts w:hint="eastAsia"/>
                <w:sz w:val="24"/>
              </w:rPr>
              <w:t>事務局</w:t>
            </w:r>
          </w:p>
          <w:p w:rsidR="00C86D20" w:rsidRDefault="00C86D20" w:rsidP="001423F4">
            <w:pPr>
              <w:spacing w:line="240" w:lineRule="auto"/>
              <w:rPr>
                <w:sz w:val="24"/>
              </w:rPr>
            </w:pPr>
          </w:p>
          <w:p w:rsidR="00C86D20" w:rsidRDefault="00C86D20" w:rsidP="001423F4">
            <w:pPr>
              <w:spacing w:line="240" w:lineRule="auto"/>
              <w:rPr>
                <w:sz w:val="24"/>
              </w:rPr>
            </w:pPr>
          </w:p>
          <w:p w:rsidR="007C2E90" w:rsidRDefault="007C2E9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604B4B" w:rsidP="001423F4">
            <w:pPr>
              <w:spacing w:line="240" w:lineRule="auto"/>
              <w:rPr>
                <w:sz w:val="24"/>
              </w:rPr>
            </w:pPr>
            <w:r>
              <w:rPr>
                <w:rFonts w:hint="eastAsia"/>
                <w:sz w:val="24"/>
              </w:rPr>
              <w:t>会長</w:t>
            </w:r>
          </w:p>
          <w:p w:rsidR="004C0C85" w:rsidRDefault="00604B4B" w:rsidP="001423F4">
            <w:pPr>
              <w:spacing w:line="240" w:lineRule="auto"/>
              <w:rPr>
                <w:sz w:val="24"/>
              </w:rPr>
            </w:pPr>
            <w:r>
              <w:rPr>
                <w:rFonts w:hint="eastAsia"/>
                <w:sz w:val="24"/>
              </w:rPr>
              <w:t>委員</w:t>
            </w:r>
          </w:p>
          <w:p w:rsidR="00C86D20" w:rsidRDefault="00F662D4" w:rsidP="001423F4">
            <w:pPr>
              <w:spacing w:line="240" w:lineRule="auto"/>
              <w:rPr>
                <w:sz w:val="24"/>
              </w:rPr>
            </w:pPr>
            <w:r>
              <w:rPr>
                <w:rFonts w:hint="eastAsia"/>
                <w:sz w:val="24"/>
              </w:rPr>
              <w:t>事務局</w:t>
            </w: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604B4B" w:rsidP="001423F4">
            <w:pPr>
              <w:spacing w:line="240" w:lineRule="auto"/>
              <w:rPr>
                <w:sz w:val="24"/>
              </w:rPr>
            </w:pPr>
            <w:r>
              <w:rPr>
                <w:rFonts w:hint="eastAsia"/>
                <w:sz w:val="24"/>
              </w:rPr>
              <w:t>委員</w:t>
            </w:r>
          </w:p>
          <w:p w:rsidR="00C86D20" w:rsidRDefault="00C86D20" w:rsidP="001423F4">
            <w:pPr>
              <w:spacing w:line="240" w:lineRule="auto"/>
              <w:rPr>
                <w:sz w:val="24"/>
              </w:rPr>
            </w:pPr>
          </w:p>
          <w:p w:rsidR="00C86D20" w:rsidRDefault="00F021B8" w:rsidP="001423F4">
            <w:pPr>
              <w:spacing w:line="240" w:lineRule="auto"/>
              <w:rPr>
                <w:sz w:val="24"/>
              </w:rPr>
            </w:pPr>
            <w:r>
              <w:rPr>
                <w:rFonts w:hint="eastAsia"/>
                <w:sz w:val="24"/>
              </w:rPr>
              <w:t>会長</w:t>
            </w:r>
          </w:p>
          <w:p w:rsidR="00C86D20" w:rsidRDefault="00F021B8" w:rsidP="001423F4">
            <w:pPr>
              <w:spacing w:line="240" w:lineRule="auto"/>
              <w:rPr>
                <w:sz w:val="24"/>
              </w:rPr>
            </w:pPr>
            <w:r>
              <w:rPr>
                <w:rFonts w:hint="eastAsia"/>
                <w:sz w:val="24"/>
              </w:rPr>
              <w:t>事務局</w:t>
            </w: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86D20" w:rsidP="001423F4">
            <w:pPr>
              <w:spacing w:line="240" w:lineRule="auto"/>
              <w:rPr>
                <w:sz w:val="24"/>
              </w:rPr>
            </w:pPr>
          </w:p>
          <w:p w:rsidR="00C336B8" w:rsidRDefault="00C336B8" w:rsidP="001423F4">
            <w:pPr>
              <w:spacing w:line="240" w:lineRule="auto"/>
              <w:rPr>
                <w:sz w:val="24"/>
              </w:rPr>
            </w:pPr>
          </w:p>
          <w:p w:rsidR="004C0C85" w:rsidRDefault="004C0C85" w:rsidP="001423F4">
            <w:pPr>
              <w:spacing w:line="240" w:lineRule="auto"/>
              <w:rPr>
                <w:sz w:val="24"/>
              </w:rPr>
            </w:pPr>
          </w:p>
          <w:p w:rsidR="004C0C85" w:rsidRDefault="004C0C85" w:rsidP="001423F4">
            <w:pPr>
              <w:spacing w:line="240" w:lineRule="auto"/>
              <w:rPr>
                <w:sz w:val="24"/>
              </w:rPr>
            </w:pPr>
          </w:p>
          <w:p w:rsidR="004C0C85" w:rsidRDefault="004C0C85" w:rsidP="001423F4">
            <w:pPr>
              <w:spacing w:line="240" w:lineRule="auto"/>
              <w:rPr>
                <w:sz w:val="24"/>
              </w:rPr>
            </w:pPr>
          </w:p>
          <w:p w:rsidR="00C336B8" w:rsidRDefault="00C336B8" w:rsidP="001423F4">
            <w:pPr>
              <w:spacing w:line="240" w:lineRule="auto"/>
              <w:rPr>
                <w:sz w:val="24"/>
              </w:rPr>
            </w:pPr>
          </w:p>
          <w:p w:rsidR="00C336B8" w:rsidRDefault="00C336B8" w:rsidP="001423F4">
            <w:pPr>
              <w:spacing w:line="240" w:lineRule="auto"/>
              <w:rPr>
                <w:sz w:val="24"/>
              </w:rPr>
            </w:pPr>
          </w:p>
          <w:p w:rsidR="00C86D20" w:rsidRDefault="00C86D20" w:rsidP="001423F4">
            <w:pPr>
              <w:spacing w:line="240" w:lineRule="auto"/>
              <w:rPr>
                <w:sz w:val="24"/>
              </w:rPr>
            </w:pPr>
          </w:p>
          <w:p w:rsidR="00691AA7" w:rsidRDefault="00691AA7" w:rsidP="001423F4">
            <w:pPr>
              <w:spacing w:line="240" w:lineRule="auto"/>
              <w:rPr>
                <w:sz w:val="24"/>
              </w:rPr>
            </w:pPr>
          </w:p>
          <w:p w:rsidR="00C86D20" w:rsidRDefault="00C336B8" w:rsidP="001423F4">
            <w:pPr>
              <w:spacing w:line="240" w:lineRule="auto"/>
              <w:rPr>
                <w:sz w:val="24"/>
              </w:rPr>
            </w:pPr>
            <w:r>
              <w:rPr>
                <w:rFonts w:hint="eastAsia"/>
                <w:sz w:val="24"/>
              </w:rPr>
              <w:t>委員</w:t>
            </w:r>
          </w:p>
          <w:p w:rsidR="00C86D20" w:rsidRDefault="00C86D20" w:rsidP="001423F4">
            <w:pPr>
              <w:spacing w:line="240" w:lineRule="auto"/>
              <w:rPr>
                <w:sz w:val="24"/>
              </w:rPr>
            </w:pPr>
          </w:p>
          <w:p w:rsidR="00C86D20" w:rsidRDefault="00C86D20" w:rsidP="001423F4">
            <w:pPr>
              <w:spacing w:line="240" w:lineRule="auto"/>
              <w:rPr>
                <w:sz w:val="24"/>
              </w:rPr>
            </w:pPr>
          </w:p>
          <w:p w:rsidR="00C86D20" w:rsidRDefault="00C336B8" w:rsidP="001423F4">
            <w:pPr>
              <w:spacing w:line="240" w:lineRule="auto"/>
              <w:rPr>
                <w:sz w:val="24"/>
              </w:rPr>
            </w:pPr>
            <w:r>
              <w:rPr>
                <w:rFonts w:hint="eastAsia"/>
                <w:sz w:val="24"/>
              </w:rPr>
              <w:t>事務局</w:t>
            </w:r>
          </w:p>
          <w:p w:rsidR="00C86D20" w:rsidRDefault="00C86D20" w:rsidP="001423F4">
            <w:pPr>
              <w:spacing w:line="240" w:lineRule="auto"/>
              <w:rPr>
                <w:sz w:val="24"/>
              </w:rPr>
            </w:pPr>
          </w:p>
          <w:p w:rsidR="00C86D20" w:rsidRDefault="00C336B8" w:rsidP="001423F4">
            <w:pPr>
              <w:spacing w:line="240" w:lineRule="auto"/>
              <w:rPr>
                <w:sz w:val="24"/>
              </w:rPr>
            </w:pPr>
            <w:r>
              <w:rPr>
                <w:rFonts w:hint="eastAsia"/>
                <w:sz w:val="24"/>
              </w:rPr>
              <w:t>会長</w:t>
            </w:r>
          </w:p>
          <w:p w:rsidR="00C86D20" w:rsidRDefault="00C86D20" w:rsidP="001423F4">
            <w:pPr>
              <w:spacing w:line="240" w:lineRule="auto"/>
              <w:rPr>
                <w:sz w:val="24"/>
              </w:rPr>
            </w:pPr>
          </w:p>
          <w:p w:rsidR="00C86D20" w:rsidRDefault="00C86D20" w:rsidP="001423F4">
            <w:pPr>
              <w:spacing w:line="240" w:lineRule="auto"/>
              <w:rPr>
                <w:sz w:val="24"/>
              </w:rPr>
            </w:pPr>
          </w:p>
          <w:p w:rsidR="00C86D20" w:rsidRPr="00C45315" w:rsidRDefault="00C86D20" w:rsidP="001423F4">
            <w:pPr>
              <w:spacing w:line="240" w:lineRule="auto"/>
              <w:rPr>
                <w:sz w:val="24"/>
              </w:rPr>
            </w:pPr>
          </w:p>
        </w:tc>
        <w:tc>
          <w:tcPr>
            <w:tcW w:w="8357" w:type="dxa"/>
            <w:vAlign w:val="center"/>
          </w:tcPr>
          <w:p w:rsidR="004E4632" w:rsidRPr="00380EC1" w:rsidRDefault="004E4632" w:rsidP="007C2E90">
            <w:pPr>
              <w:spacing w:line="240" w:lineRule="auto"/>
              <w:rPr>
                <w:sz w:val="24"/>
              </w:rPr>
            </w:pPr>
            <w:r w:rsidRPr="00380EC1">
              <w:rPr>
                <w:rFonts w:hint="eastAsia"/>
                <w:sz w:val="24"/>
              </w:rPr>
              <w:lastRenderedPageBreak/>
              <w:t>１.</w:t>
            </w:r>
            <w:bookmarkStart w:id="0" w:name="_GoBack"/>
            <w:bookmarkEnd w:id="0"/>
            <w:r w:rsidRPr="00380EC1">
              <w:rPr>
                <w:rFonts w:hint="eastAsia"/>
                <w:sz w:val="24"/>
              </w:rPr>
              <w:t>開会</w:t>
            </w:r>
            <w:r w:rsidRPr="00380EC1">
              <w:rPr>
                <w:sz w:val="24"/>
              </w:rPr>
              <w:t xml:space="preserve"> </w:t>
            </w:r>
          </w:p>
          <w:p w:rsidR="004E4632" w:rsidRPr="00380EC1" w:rsidRDefault="0034405C" w:rsidP="007C2E90">
            <w:pPr>
              <w:spacing w:line="240" w:lineRule="auto"/>
              <w:rPr>
                <w:sz w:val="24"/>
              </w:rPr>
            </w:pPr>
            <w:r>
              <w:rPr>
                <w:rFonts w:hint="eastAsia"/>
                <w:sz w:val="24"/>
              </w:rPr>
              <w:t>人事異動により川越公共職業安定書の相澤委員が新</w:t>
            </w:r>
            <w:r w:rsidR="006F6862">
              <w:rPr>
                <w:rFonts w:hint="eastAsia"/>
                <w:sz w:val="24"/>
              </w:rPr>
              <w:t>委員となった。</w:t>
            </w:r>
          </w:p>
          <w:p w:rsidR="004E4632" w:rsidRPr="00380EC1" w:rsidRDefault="004E4632" w:rsidP="007C2E90">
            <w:pPr>
              <w:spacing w:line="240" w:lineRule="auto"/>
              <w:rPr>
                <w:sz w:val="24"/>
              </w:rPr>
            </w:pPr>
            <w:r>
              <w:rPr>
                <w:rFonts w:hint="eastAsia"/>
                <w:sz w:val="24"/>
              </w:rPr>
              <w:t>２</w:t>
            </w:r>
            <w:r w:rsidRPr="00380EC1">
              <w:rPr>
                <w:rFonts w:hint="eastAsia"/>
                <w:sz w:val="24"/>
              </w:rPr>
              <w:t>.会長挨拶</w:t>
            </w:r>
          </w:p>
          <w:p w:rsidR="004E4632" w:rsidRDefault="004E4632" w:rsidP="007C2E90">
            <w:pPr>
              <w:spacing w:line="240" w:lineRule="auto"/>
              <w:rPr>
                <w:sz w:val="24"/>
              </w:rPr>
            </w:pPr>
            <w:r w:rsidRPr="00380EC1">
              <w:rPr>
                <w:sz w:val="24"/>
              </w:rPr>
              <w:t xml:space="preserve"> </w:t>
            </w:r>
            <w:r w:rsidR="006C2A5A">
              <w:rPr>
                <w:rFonts w:hint="eastAsia"/>
                <w:sz w:val="24"/>
              </w:rPr>
              <w:t>暑いので、無用な外出はしないでと報道がある中でのご出席ありがとうございました。</w:t>
            </w:r>
            <w:r>
              <w:rPr>
                <w:rFonts w:hint="eastAsia"/>
                <w:sz w:val="24"/>
              </w:rPr>
              <w:t>本日も忌憚のない意見をお願いしたい。</w:t>
            </w:r>
          </w:p>
          <w:p w:rsidR="004E4632" w:rsidRPr="00380EC1" w:rsidRDefault="006C2A5A" w:rsidP="007C2E90">
            <w:pPr>
              <w:spacing w:line="240" w:lineRule="auto"/>
              <w:rPr>
                <w:sz w:val="24"/>
              </w:rPr>
            </w:pPr>
            <w:r>
              <w:rPr>
                <w:rFonts w:hint="eastAsia"/>
                <w:sz w:val="24"/>
              </w:rPr>
              <w:t>３</w:t>
            </w:r>
            <w:r w:rsidR="004E4632" w:rsidRPr="00380EC1">
              <w:rPr>
                <w:rFonts w:hint="eastAsia"/>
                <w:sz w:val="24"/>
              </w:rPr>
              <w:t>.議題</w:t>
            </w:r>
          </w:p>
          <w:p w:rsidR="004E4632" w:rsidRPr="00380EC1" w:rsidRDefault="004E4632" w:rsidP="007C2E90">
            <w:pPr>
              <w:spacing w:line="240" w:lineRule="auto"/>
              <w:rPr>
                <w:sz w:val="24"/>
              </w:rPr>
            </w:pPr>
            <w:r w:rsidRPr="00380EC1">
              <w:rPr>
                <w:rFonts w:hint="eastAsia"/>
                <w:sz w:val="24"/>
              </w:rPr>
              <w:t>（１）</w:t>
            </w:r>
            <w:r>
              <w:rPr>
                <w:rFonts w:hint="eastAsia"/>
                <w:sz w:val="24"/>
              </w:rPr>
              <w:t>専門部会報告</w:t>
            </w:r>
          </w:p>
          <w:p w:rsidR="004E4632" w:rsidRDefault="004E4632" w:rsidP="007C2E90">
            <w:pPr>
              <w:pStyle w:val="a8"/>
              <w:numPr>
                <w:ilvl w:val="0"/>
                <w:numId w:val="9"/>
              </w:numPr>
              <w:spacing w:line="240" w:lineRule="auto"/>
              <w:ind w:leftChars="0"/>
              <w:rPr>
                <w:rFonts w:hAnsi="ＭＳ 明朝" w:cs="ＭＳ 明朝"/>
                <w:sz w:val="24"/>
              </w:rPr>
            </w:pPr>
            <w:r w:rsidRPr="00380EC1">
              <w:rPr>
                <w:rFonts w:hAnsi="ＭＳ 明朝" w:cs="ＭＳ 明朝" w:hint="eastAsia"/>
                <w:sz w:val="24"/>
              </w:rPr>
              <w:t>権利擁護・コミュニケーション部会</w:t>
            </w:r>
            <w:r w:rsidR="00880108">
              <w:rPr>
                <w:rFonts w:hAnsi="ＭＳ 明朝" w:cs="ＭＳ 明朝" w:hint="eastAsia"/>
                <w:sz w:val="24"/>
              </w:rPr>
              <w:t>（別紙１</w:t>
            </w:r>
            <w:r w:rsidR="005C0E73">
              <w:rPr>
                <w:rFonts w:hAnsi="ＭＳ 明朝" w:cs="ＭＳ 明朝" w:hint="eastAsia"/>
                <w:sz w:val="24"/>
              </w:rPr>
              <w:t>参照）</w:t>
            </w:r>
          </w:p>
          <w:p w:rsidR="00925759" w:rsidRDefault="006C2A5A" w:rsidP="00925759">
            <w:pPr>
              <w:spacing w:line="240" w:lineRule="auto"/>
              <w:ind w:firstLineChars="100" w:firstLine="305"/>
              <w:rPr>
                <w:rFonts w:hAnsi="ＭＳ 明朝" w:cs="ＭＳ 明朝"/>
                <w:sz w:val="24"/>
              </w:rPr>
            </w:pPr>
            <w:r>
              <w:rPr>
                <w:rFonts w:hAnsi="ＭＳ 明朝" w:cs="ＭＳ 明朝" w:hint="eastAsia"/>
                <w:sz w:val="24"/>
              </w:rPr>
              <w:t>７月５日（水）に</w:t>
            </w:r>
            <w:r w:rsidR="00291BD5">
              <w:rPr>
                <w:rFonts w:hAnsi="ＭＳ 明朝" w:cs="ＭＳ 明朝" w:hint="eastAsia"/>
                <w:sz w:val="24"/>
              </w:rPr>
              <w:t>部会</w:t>
            </w:r>
            <w:r w:rsidR="00001EFA">
              <w:rPr>
                <w:rFonts w:hAnsi="ＭＳ 明朝" w:cs="ＭＳ 明朝" w:hint="eastAsia"/>
                <w:sz w:val="24"/>
              </w:rPr>
              <w:t>開催。事務局</w:t>
            </w:r>
            <w:r>
              <w:rPr>
                <w:rFonts w:hAnsi="ＭＳ 明朝" w:cs="ＭＳ 明朝" w:hint="eastAsia"/>
                <w:sz w:val="24"/>
              </w:rPr>
              <w:t>より、</w:t>
            </w:r>
            <w:r w:rsidR="00925759">
              <w:rPr>
                <w:rFonts w:hAnsi="ＭＳ 明朝" w:cs="ＭＳ 明朝" w:hint="eastAsia"/>
                <w:sz w:val="24"/>
              </w:rPr>
              <w:t>１点目として、</w:t>
            </w:r>
          </w:p>
          <w:p w:rsidR="00EE0F84" w:rsidRPr="00A72CF0" w:rsidRDefault="00A37267" w:rsidP="0008656A">
            <w:pPr>
              <w:spacing w:line="240" w:lineRule="auto"/>
              <w:rPr>
                <w:rFonts w:hAnsi="ＭＳ 明朝" w:cs="ＭＳ 明朝"/>
                <w:sz w:val="24"/>
              </w:rPr>
            </w:pPr>
            <w:r>
              <w:rPr>
                <w:rFonts w:hAnsi="ＭＳ 明朝" w:cs="ＭＳ 明朝" w:hint="eastAsia"/>
                <w:sz w:val="24"/>
              </w:rPr>
              <w:t>令和４年</w:t>
            </w:r>
            <w:r w:rsidR="0008656A">
              <w:rPr>
                <w:rFonts w:hAnsi="ＭＳ 明朝" w:cs="ＭＳ 明朝" w:hint="eastAsia"/>
                <w:sz w:val="24"/>
              </w:rPr>
              <w:t>度に協議した「防災啓発チラシ」が完成したため、市役所各課以外に</w:t>
            </w:r>
            <w:r>
              <w:rPr>
                <w:rFonts w:hAnsi="ＭＳ 明朝" w:cs="ＭＳ 明朝" w:hint="eastAsia"/>
                <w:sz w:val="24"/>
              </w:rPr>
              <w:t>、部会員が所属する団体にも配布することになった。</w:t>
            </w:r>
            <w:r w:rsidR="00925759">
              <w:rPr>
                <w:rFonts w:hAnsi="ＭＳ 明朝" w:cs="ＭＳ 明朝" w:hint="eastAsia"/>
                <w:sz w:val="24"/>
              </w:rPr>
              <w:t>２点目として、本年度の啓発チラシ作成は、自助共助を主体としながら、各障がい別の支援を周知し理解してもらうことがポイントなる。と説明があった。</w:t>
            </w:r>
            <w:r w:rsidR="0008656A">
              <w:rPr>
                <w:rFonts w:hAnsi="ＭＳ 明朝" w:cs="ＭＳ 明朝" w:hint="eastAsia"/>
                <w:sz w:val="24"/>
              </w:rPr>
              <w:t>また、委員から</w:t>
            </w:r>
            <w:r w:rsidR="00A72CF0">
              <w:rPr>
                <w:rFonts w:hAnsi="ＭＳ 明朝" w:cs="ＭＳ 明朝" w:hint="eastAsia"/>
                <w:sz w:val="24"/>
              </w:rPr>
              <w:t>防</w:t>
            </w:r>
            <w:r w:rsidR="00291BD5">
              <w:rPr>
                <w:rFonts w:hAnsi="ＭＳ 明朝" w:cs="ＭＳ 明朝" w:hint="eastAsia"/>
                <w:sz w:val="24"/>
              </w:rPr>
              <w:t>災情報の発信の際、</w:t>
            </w:r>
            <w:r w:rsidR="00A72CF0" w:rsidRPr="00EE0F84">
              <w:rPr>
                <w:rFonts w:hAnsi="ＭＳ 明朝" w:cs="ＭＳ 明朝" w:hint="eastAsia"/>
                <w:sz w:val="24"/>
              </w:rPr>
              <w:t>FAX前提で</w:t>
            </w:r>
            <w:r w:rsidR="000E2609">
              <w:rPr>
                <w:rFonts w:hAnsi="ＭＳ 明朝" w:cs="ＭＳ 明朝" w:hint="eastAsia"/>
                <w:sz w:val="24"/>
              </w:rPr>
              <w:t>話が</w:t>
            </w:r>
            <w:r w:rsidR="00A72CF0" w:rsidRPr="00EE0F84">
              <w:rPr>
                <w:rFonts w:hAnsi="ＭＳ 明朝" w:cs="ＭＳ 明朝" w:hint="eastAsia"/>
                <w:sz w:val="24"/>
              </w:rPr>
              <w:t>進んでいるが、必ずしもFAX</w:t>
            </w:r>
            <w:r w:rsidR="00A72CF0">
              <w:rPr>
                <w:rFonts w:hAnsi="ＭＳ 明朝" w:cs="ＭＳ 明朝" w:hint="eastAsia"/>
                <w:sz w:val="24"/>
              </w:rPr>
              <w:t>を持っていない人もいるので、</w:t>
            </w:r>
            <w:r w:rsidR="00291BD5">
              <w:rPr>
                <w:rFonts w:hAnsi="ＭＳ 明朝" w:cs="ＭＳ 明朝" w:hint="eastAsia"/>
                <w:sz w:val="24"/>
              </w:rPr>
              <w:t>「</w:t>
            </w:r>
            <w:r w:rsidR="00071B4B">
              <w:rPr>
                <w:rFonts w:hAnsi="ＭＳ 明朝" w:cs="ＭＳ 明朝" w:hint="eastAsia"/>
                <w:sz w:val="24"/>
              </w:rPr>
              <w:t>電子メール</w:t>
            </w:r>
            <w:r w:rsidR="00A72CF0">
              <w:rPr>
                <w:rFonts w:hAnsi="ＭＳ 明朝" w:cs="ＭＳ 明朝" w:hint="eastAsia"/>
                <w:sz w:val="24"/>
              </w:rPr>
              <w:t>を</w:t>
            </w:r>
            <w:r w:rsidR="00071B4B">
              <w:rPr>
                <w:rFonts w:hAnsi="ＭＳ 明朝" w:cs="ＭＳ 明朝" w:hint="eastAsia"/>
                <w:sz w:val="24"/>
              </w:rPr>
              <w:t>活用</w:t>
            </w:r>
            <w:r w:rsidR="00A72CF0">
              <w:rPr>
                <w:rFonts w:hAnsi="ＭＳ 明朝" w:cs="ＭＳ 明朝" w:hint="eastAsia"/>
                <w:sz w:val="24"/>
              </w:rPr>
              <w:t>してほしい</w:t>
            </w:r>
            <w:r w:rsidR="00291BD5">
              <w:rPr>
                <w:rFonts w:hAnsi="ＭＳ 明朝" w:cs="ＭＳ 明朝" w:hint="eastAsia"/>
                <w:sz w:val="24"/>
              </w:rPr>
              <w:t>」</w:t>
            </w:r>
            <w:r w:rsidR="00071B4B">
              <w:rPr>
                <w:rFonts w:hAnsi="ＭＳ 明朝" w:cs="ＭＳ 明朝" w:hint="eastAsia"/>
                <w:sz w:val="24"/>
              </w:rPr>
              <w:t>など</w:t>
            </w:r>
            <w:r w:rsidR="006F6862">
              <w:rPr>
                <w:rFonts w:hAnsi="ＭＳ 明朝" w:cs="ＭＳ 明朝" w:hint="eastAsia"/>
                <w:sz w:val="24"/>
              </w:rPr>
              <w:t>の提案があった。</w:t>
            </w:r>
            <w:r w:rsidR="00A72CF0">
              <w:rPr>
                <w:rFonts w:hAnsi="ＭＳ 明朝" w:cs="ＭＳ 明朝" w:hint="eastAsia"/>
                <w:sz w:val="24"/>
              </w:rPr>
              <w:t>要援護者の登録の関係なので、福祉政策課に提案</w:t>
            </w:r>
            <w:r w:rsidR="0027168C">
              <w:rPr>
                <w:rFonts w:hAnsi="ＭＳ 明朝" w:cs="ＭＳ 明朝" w:hint="eastAsia"/>
                <w:sz w:val="24"/>
              </w:rPr>
              <w:t>していく</w:t>
            </w:r>
            <w:r w:rsidR="00880108">
              <w:rPr>
                <w:rFonts w:hAnsi="ＭＳ 明朝" w:cs="ＭＳ 明朝" w:hint="eastAsia"/>
                <w:sz w:val="24"/>
              </w:rPr>
              <w:t>。</w:t>
            </w:r>
          </w:p>
          <w:p w:rsidR="000E2609" w:rsidRDefault="00A37267" w:rsidP="000E2609">
            <w:pPr>
              <w:spacing w:line="240" w:lineRule="auto"/>
              <w:ind w:left="360"/>
              <w:rPr>
                <w:rFonts w:hAnsi="ＭＳ 明朝" w:cs="ＭＳ 明朝"/>
                <w:sz w:val="24"/>
              </w:rPr>
            </w:pPr>
            <w:r>
              <w:rPr>
                <w:rFonts w:hAnsi="ＭＳ 明朝" w:cs="ＭＳ 明朝" w:hint="eastAsia"/>
                <w:sz w:val="24"/>
              </w:rPr>
              <w:t>また</w:t>
            </w:r>
            <w:r w:rsidR="00A72CF0">
              <w:rPr>
                <w:rFonts w:hAnsi="ＭＳ 明朝" w:cs="ＭＳ 明朝" w:hint="eastAsia"/>
                <w:sz w:val="24"/>
              </w:rPr>
              <w:t>、</w:t>
            </w:r>
            <w:r>
              <w:rPr>
                <w:rFonts w:hAnsi="ＭＳ 明朝" w:cs="ＭＳ 明朝" w:hint="eastAsia"/>
                <w:sz w:val="24"/>
              </w:rPr>
              <w:t>事務局から</w:t>
            </w:r>
            <w:r w:rsidR="006F6862">
              <w:rPr>
                <w:rFonts w:hAnsi="ＭＳ 明朝" w:cs="ＭＳ 明朝" w:hint="eastAsia"/>
                <w:sz w:val="24"/>
              </w:rPr>
              <w:t>第６期富士見市障がい者支援計画の策</w:t>
            </w:r>
          </w:p>
          <w:p w:rsidR="004E4632" w:rsidRDefault="006F6862" w:rsidP="000E2609">
            <w:pPr>
              <w:spacing w:line="240" w:lineRule="auto"/>
              <w:rPr>
                <w:rFonts w:hAnsi="ＭＳ 明朝" w:cs="ＭＳ 明朝"/>
                <w:sz w:val="24"/>
              </w:rPr>
            </w:pPr>
            <w:r>
              <w:rPr>
                <w:rFonts w:hAnsi="ＭＳ 明朝" w:cs="ＭＳ 明朝" w:hint="eastAsia"/>
                <w:sz w:val="24"/>
              </w:rPr>
              <w:t>定スケジュールの説明を受けた。</w:t>
            </w:r>
          </w:p>
          <w:p w:rsidR="004E4632" w:rsidRDefault="004E4632" w:rsidP="007C2E90">
            <w:pPr>
              <w:pStyle w:val="a8"/>
              <w:numPr>
                <w:ilvl w:val="0"/>
                <w:numId w:val="9"/>
              </w:numPr>
              <w:spacing w:line="240" w:lineRule="auto"/>
              <w:ind w:leftChars="0"/>
              <w:rPr>
                <w:rFonts w:hAnsi="ＭＳ 明朝" w:cs="ＭＳ 明朝"/>
                <w:sz w:val="24"/>
              </w:rPr>
            </w:pPr>
            <w:r w:rsidRPr="00380EC1">
              <w:rPr>
                <w:rFonts w:hAnsi="ＭＳ 明朝" w:cs="ＭＳ 明朝" w:hint="eastAsia"/>
                <w:sz w:val="24"/>
              </w:rPr>
              <w:t>相談支援部会</w:t>
            </w:r>
            <w:r w:rsidR="00880108">
              <w:rPr>
                <w:rFonts w:hAnsi="ＭＳ 明朝" w:cs="ＭＳ 明朝" w:hint="eastAsia"/>
                <w:sz w:val="24"/>
              </w:rPr>
              <w:t>（別紙２</w:t>
            </w:r>
            <w:r w:rsidR="005C0E73">
              <w:rPr>
                <w:rFonts w:hAnsi="ＭＳ 明朝" w:cs="ＭＳ 明朝" w:hint="eastAsia"/>
                <w:sz w:val="24"/>
              </w:rPr>
              <w:t>参照）</w:t>
            </w:r>
          </w:p>
          <w:p w:rsidR="0008656A" w:rsidRDefault="00F32F31" w:rsidP="0008656A">
            <w:pPr>
              <w:spacing w:line="240" w:lineRule="auto"/>
              <w:ind w:left="360"/>
              <w:rPr>
                <w:rFonts w:hAnsi="ＭＳ 明朝" w:cs="ＭＳ 明朝"/>
                <w:sz w:val="24"/>
              </w:rPr>
            </w:pPr>
            <w:r>
              <w:rPr>
                <w:rFonts w:hAnsi="ＭＳ 明朝" w:cs="ＭＳ 明朝" w:hint="eastAsia"/>
                <w:sz w:val="24"/>
              </w:rPr>
              <w:t>昨年度</w:t>
            </w:r>
            <w:r w:rsidR="00291BD5">
              <w:rPr>
                <w:rFonts w:hAnsi="ＭＳ 明朝" w:cs="ＭＳ 明朝" w:hint="eastAsia"/>
                <w:sz w:val="24"/>
              </w:rPr>
              <w:t>の</w:t>
            </w:r>
            <w:r>
              <w:rPr>
                <w:rFonts w:hAnsi="ＭＳ 明朝" w:cs="ＭＳ 明朝" w:hint="eastAsia"/>
                <w:sz w:val="24"/>
              </w:rPr>
              <w:t>児童、精神、地域拠点、就労の４つ</w:t>
            </w:r>
            <w:r w:rsidR="0027168C">
              <w:rPr>
                <w:rFonts w:hAnsi="ＭＳ 明朝" w:cs="ＭＳ 明朝" w:hint="eastAsia"/>
                <w:sz w:val="24"/>
              </w:rPr>
              <w:t>の</w:t>
            </w:r>
            <w:r>
              <w:rPr>
                <w:rFonts w:hAnsi="ＭＳ 明朝" w:cs="ＭＳ 明朝" w:hint="eastAsia"/>
                <w:sz w:val="24"/>
              </w:rPr>
              <w:t>専門チーム</w:t>
            </w:r>
          </w:p>
          <w:p w:rsidR="00F32F31" w:rsidRDefault="0008656A" w:rsidP="0008656A">
            <w:pPr>
              <w:spacing w:line="240" w:lineRule="auto"/>
              <w:rPr>
                <w:rFonts w:hAnsi="ＭＳ 明朝" w:cs="ＭＳ 明朝"/>
                <w:sz w:val="24"/>
              </w:rPr>
            </w:pPr>
            <w:r>
              <w:rPr>
                <w:rFonts w:hAnsi="ＭＳ 明朝" w:cs="ＭＳ 明朝" w:hint="eastAsia"/>
                <w:sz w:val="24"/>
              </w:rPr>
              <w:t>の活動報告を行った</w:t>
            </w:r>
            <w:r w:rsidR="00880108" w:rsidRPr="00880108">
              <w:rPr>
                <w:rFonts w:hAnsi="ＭＳ 明朝" w:cs="ＭＳ 明朝" w:hint="eastAsia"/>
                <w:sz w:val="24"/>
              </w:rPr>
              <w:t>。</w:t>
            </w:r>
          </w:p>
          <w:p w:rsidR="000E2609" w:rsidRDefault="00880108" w:rsidP="007C2E90">
            <w:pPr>
              <w:spacing w:line="240" w:lineRule="auto"/>
              <w:ind w:left="360"/>
              <w:rPr>
                <w:rFonts w:hAnsi="ＭＳ 明朝" w:cs="ＭＳ 明朝"/>
                <w:sz w:val="24"/>
              </w:rPr>
            </w:pPr>
            <w:r w:rsidRPr="00880108">
              <w:rPr>
                <w:rFonts w:hAnsi="ＭＳ 明朝" w:cs="ＭＳ 明朝" w:hint="eastAsia"/>
                <w:sz w:val="24"/>
              </w:rPr>
              <w:t>児童</w:t>
            </w:r>
            <w:r w:rsidR="000E2609">
              <w:rPr>
                <w:rFonts w:hAnsi="ＭＳ 明朝" w:cs="ＭＳ 明朝" w:hint="eastAsia"/>
                <w:sz w:val="24"/>
              </w:rPr>
              <w:t>チームは、</w:t>
            </w:r>
            <w:r w:rsidR="00F32F31">
              <w:rPr>
                <w:rFonts w:hAnsi="ＭＳ 明朝" w:cs="ＭＳ 明朝" w:hint="eastAsia"/>
                <w:sz w:val="24"/>
              </w:rPr>
              <w:t>９月２８日、１２月８日実施。児童事業所</w:t>
            </w:r>
          </w:p>
          <w:p w:rsidR="00F32F31" w:rsidRDefault="00F32F31" w:rsidP="000E2609">
            <w:pPr>
              <w:spacing w:line="240" w:lineRule="auto"/>
              <w:rPr>
                <w:rFonts w:hAnsi="ＭＳ 明朝" w:cs="ＭＳ 明朝"/>
                <w:sz w:val="24"/>
              </w:rPr>
            </w:pPr>
            <w:r>
              <w:rPr>
                <w:rFonts w:hAnsi="ＭＳ 明朝" w:cs="ＭＳ 明朝" w:hint="eastAsia"/>
                <w:sz w:val="24"/>
              </w:rPr>
              <w:t>連絡会が行われ、</w:t>
            </w:r>
            <w:r w:rsidR="00291BD5">
              <w:rPr>
                <w:rFonts w:hAnsi="ＭＳ 明朝" w:cs="ＭＳ 明朝" w:hint="eastAsia"/>
                <w:sz w:val="24"/>
              </w:rPr>
              <w:t>「</w:t>
            </w:r>
            <w:r w:rsidR="00084B7F">
              <w:rPr>
                <w:rFonts w:hAnsi="ＭＳ 明朝" w:cs="ＭＳ 明朝" w:hint="eastAsia"/>
                <w:sz w:val="24"/>
              </w:rPr>
              <w:t>各事業所の横のつながりをどう推進していくか</w:t>
            </w:r>
            <w:r w:rsidR="00291BD5">
              <w:rPr>
                <w:rFonts w:hAnsi="ＭＳ 明朝" w:cs="ＭＳ 明朝" w:hint="eastAsia"/>
                <w:sz w:val="24"/>
              </w:rPr>
              <w:t>」</w:t>
            </w:r>
            <w:r w:rsidR="00084B7F" w:rsidRPr="00880108">
              <w:rPr>
                <w:rFonts w:hAnsi="ＭＳ 明朝" w:cs="ＭＳ 明朝" w:hint="eastAsia"/>
                <w:sz w:val="24"/>
              </w:rPr>
              <w:t>、</w:t>
            </w:r>
            <w:r w:rsidR="00880108" w:rsidRPr="00880108">
              <w:rPr>
                <w:rFonts w:hAnsi="ＭＳ 明朝" w:cs="ＭＳ 明朝" w:hint="eastAsia"/>
                <w:sz w:val="24"/>
              </w:rPr>
              <w:t>が課題</w:t>
            </w:r>
            <w:r w:rsidR="000E2609">
              <w:rPr>
                <w:rFonts w:hAnsi="ＭＳ 明朝" w:cs="ＭＳ 明朝" w:hint="eastAsia"/>
                <w:sz w:val="24"/>
              </w:rPr>
              <w:t>としてあげら</w:t>
            </w:r>
            <w:r>
              <w:rPr>
                <w:rFonts w:hAnsi="ＭＳ 明朝" w:cs="ＭＳ 明朝" w:hint="eastAsia"/>
                <w:sz w:val="24"/>
              </w:rPr>
              <w:t>れた</w:t>
            </w:r>
            <w:r w:rsidR="00880108" w:rsidRPr="00880108">
              <w:rPr>
                <w:rFonts w:hAnsi="ＭＳ 明朝" w:cs="ＭＳ 明朝" w:hint="eastAsia"/>
                <w:sz w:val="24"/>
              </w:rPr>
              <w:t>。</w:t>
            </w:r>
          </w:p>
          <w:p w:rsidR="000E2609" w:rsidRDefault="000E2609" w:rsidP="007C2E90">
            <w:pPr>
              <w:spacing w:line="240" w:lineRule="auto"/>
              <w:ind w:left="360"/>
              <w:rPr>
                <w:rFonts w:hAnsi="ＭＳ 明朝" w:cs="ＭＳ 明朝"/>
                <w:sz w:val="24"/>
              </w:rPr>
            </w:pPr>
            <w:r>
              <w:rPr>
                <w:rFonts w:hAnsi="ＭＳ 明朝" w:cs="ＭＳ 明朝" w:hint="eastAsia"/>
                <w:sz w:val="24"/>
              </w:rPr>
              <w:t>精神チームは、</w:t>
            </w:r>
            <w:r w:rsidR="00084B7F">
              <w:rPr>
                <w:rFonts w:hAnsi="ＭＳ 明朝" w:cs="ＭＳ 明朝" w:hint="eastAsia"/>
                <w:sz w:val="24"/>
              </w:rPr>
              <w:t>１０月１４日、２月１５日実施。</w:t>
            </w:r>
            <w:r>
              <w:rPr>
                <w:rFonts w:hAnsi="ＭＳ 明朝" w:cs="ＭＳ 明朝" w:hint="eastAsia"/>
                <w:sz w:val="24"/>
              </w:rPr>
              <w:t>地域</w:t>
            </w:r>
            <w:r w:rsidR="00F32F31">
              <w:rPr>
                <w:rFonts w:hAnsi="ＭＳ 明朝" w:cs="ＭＳ 明朝" w:hint="eastAsia"/>
                <w:sz w:val="24"/>
              </w:rPr>
              <w:t>包括</w:t>
            </w:r>
          </w:p>
          <w:p w:rsidR="00F32F31" w:rsidRDefault="00F32F31" w:rsidP="000E2609">
            <w:pPr>
              <w:spacing w:line="240" w:lineRule="auto"/>
              <w:rPr>
                <w:rFonts w:hAnsi="ＭＳ 明朝" w:cs="ＭＳ 明朝"/>
                <w:sz w:val="24"/>
              </w:rPr>
            </w:pPr>
            <w:r>
              <w:rPr>
                <w:rFonts w:hAnsi="ＭＳ 明朝" w:cs="ＭＳ 明朝" w:hint="eastAsia"/>
                <w:sz w:val="24"/>
              </w:rPr>
              <w:t>ケアシステムの推進</w:t>
            </w:r>
            <w:r w:rsidR="00084B7F">
              <w:rPr>
                <w:rFonts w:hAnsi="ＭＳ 明朝" w:cs="ＭＳ 明朝" w:hint="eastAsia"/>
                <w:sz w:val="24"/>
              </w:rPr>
              <w:t>について、</w:t>
            </w:r>
            <w:r w:rsidR="00291BD5">
              <w:rPr>
                <w:rFonts w:hAnsi="ＭＳ 明朝" w:cs="ＭＳ 明朝" w:hint="eastAsia"/>
                <w:sz w:val="24"/>
              </w:rPr>
              <w:t>「</w:t>
            </w:r>
            <w:r w:rsidR="00084B7F">
              <w:rPr>
                <w:rFonts w:hAnsi="ＭＳ 明朝" w:cs="ＭＳ 明朝" w:hint="eastAsia"/>
                <w:sz w:val="24"/>
              </w:rPr>
              <w:t>未治療の人をどうするか</w:t>
            </w:r>
            <w:r w:rsidR="000549DA">
              <w:rPr>
                <w:rFonts w:hAnsi="ＭＳ 明朝" w:cs="ＭＳ 明朝" w:hint="eastAsia"/>
                <w:sz w:val="24"/>
              </w:rPr>
              <w:t>」</w:t>
            </w:r>
            <w:r w:rsidR="00084B7F">
              <w:rPr>
                <w:rFonts w:hAnsi="ＭＳ 明朝" w:cs="ＭＳ 明朝" w:hint="eastAsia"/>
                <w:sz w:val="24"/>
              </w:rPr>
              <w:t>を話し合い、</w:t>
            </w:r>
            <w:r w:rsidR="00880108" w:rsidRPr="00880108">
              <w:rPr>
                <w:rFonts w:hAnsi="ＭＳ 明朝" w:cs="ＭＳ 明朝" w:hint="eastAsia"/>
                <w:sz w:val="24"/>
              </w:rPr>
              <w:t>地域</w:t>
            </w:r>
            <w:r w:rsidR="000E2609">
              <w:rPr>
                <w:rFonts w:hAnsi="ＭＳ 明朝" w:cs="ＭＳ 明朝" w:hint="eastAsia"/>
                <w:sz w:val="24"/>
              </w:rPr>
              <w:t>生活支援</w:t>
            </w:r>
            <w:r w:rsidR="00880108" w:rsidRPr="00880108">
              <w:rPr>
                <w:rFonts w:hAnsi="ＭＳ 明朝" w:cs="ＭＳ 明朝" w:hint="eastAsia"/>
                <w:sz w:val="24"/>
              </w:rPr>
              <w:t>拠点と同じで</w:t>
            </w:r>
            <w:r w:rsidR="000549DA">
              <w:rPr>
                <w:rFonts w:hAnsi="ＭＳ 明朝" w:cs="ＭＳ 明朝" w:hint="eastAsia"/>
                <w:sz w:val="24"/>
              </w:rPr>
              <w:t>「</w:t>
            </w:r>
            <w:r w:rsidR="00071B4B">
              <w:rPr>
                <w:rFonts w:hAnsi="ＭＳ 明朝" w:cs="ＭＳ 明朝" w:hint="eastAsia"/>
                <w:sz w:val="24"/>
              </w:rPr>
              <w:t>精神障がい</w:t>
            </w:r>
            <w:r w:rsidR="00880108" w:rsidRPr="00880108">
              <w:rPr>
                <w:rFonts w:hAnsi="ＭＳ 明朝" w:cs="ＭＳ 明朝" w:hint="eastAsia"/>
                <w:sz w:val="24"/>
              </w:rPr>
              <w:t>の有無に関わらず、医療</w:t>
            </w:r>
            <w:r w:rsidR="000E2609">
              <w:rPr>
                <w:rFonts w:hAnsi="ＭＳ 明朝" w:cs="ＭＳ 明朝" w:hint="eastAsia"/>
                <w:sz w:val="24"/>
              </w:rPr>
              <w:t>、</w:t>
            </w:r>
            <w:r w:rsidR="00880108" w:rsidRPr="00880108">
              <w:rPr>
                <w:rFonts w:hAnsi="ＭＳ 明朝" w:cs="ＭＳ 明朝" w:hint="eastAsia"/>
                <w:sz w:val="24"/>
              </w:rPr>
              <w:t>介護</w:t>
            </w:r>
            <w:r w:rsidR="000E2609">
              <w:rPr>
                <w:rFonts w:hAnsi="ＭＳ 明朝" w:cs="ＭＳ 明朝" w:hint="eastAsia"/>
                <w:sz w:val="24"/>
              </w:rPr>
              <w:t>、</w:t>
            </w:r>
            <w:r w:rsidR="00880108" w:rsidRPr="00880108">
              <w:rPr>
                <w:rFonts w:hAnsi="ＭＳ 明朝" w:cs="ＭＳ 明朝" w:hint="eastAsia"/>
                <w:sz w:val="24"/>
              </w:rPr>
              <w:t>住まい等</w:t>
            </w:r>
            <w:r w:rsidR="00084B7F">
              <w:rPr>
                <w:rFonts w:hAnsi="ＭＳ 明朝" w:cs="ＭＳ 明朝" w:hint="eastAsia"/>
                <w:sz w:val="24"/>
              </w:rPr>
              <w:t>包括的に支援が受けられるよう関係機関で支援できる体制づくりをすること</w:t>
            </w:r>
            <w:r w:rsidR="000549DA">
              <w:rPr>
                <w:rFonts w:hAnsi="ＭＳ 明朝" w:cs="ＭＳ 明朝" w:hint="eastAsia"/>
                <w:sz w:val="24"/>
              </w:rPr>
              <w:t>」という</w:t>
            </w:r>
            <w:r w:rsidR="000549DA">
              <w:rPr>
                <w:rFonts w:hAnsi="ＭＳ 明朝" w:cs="ＭＳ 明朝" w:hint="eastAsia"/>
                <w:sz w:val="24"/>
              </w:rPr>
              <w:lastRenderedPageBreak/>
              <w:t>意見が多くあった。</w:t>
            </w:r>
          </w:p>
          <w:p w:rsidR="0008656A" w:rsidRDefault="00880108" w:rsidP="0008656A">
            <w:pPr>
              <w:spacing w:line="240" w:lineRule="auto"/>
              <w:ind w:left="360"/>
              <w:rPr>
                <w:rFonts w:hAnsi="ＭＳ 明朝" w:cs="ＭＳ 明朝"/>
                <w:sz w:val="24"/>
              </w:rPr>
            </w:pPr>
            <w:r w:rsidRPr="00880108">
              <w:rPr>
                <w:rFonts w:hAnsi="ＭＳ 明朝" w:cs="ＭＳ 明朝" w:hint="eastAsia"/>
                <w:sz w:val="24"/>
              </w:rPr>
              <w:t>就労</w:t>
            </w:r>
            <w:r w:rsidR="000E2609">
              <w:rPr>
                <w:rFonts w:hAnsi="ＭＳ 明朝" w:cs="ＭＳ 明朝" w:hint="eastAsia"/>
                <w:sz w:val="24"/>
              </w:rPr>
              <w:t>チームは、</w:t>
            </w:r>
            <w:r w:rsidR="00084B7F">
              <w:rPr>
                <w:rFonts w:hAnsi="ＭＳ 明朝" w:cs="ＭＳ 明朝" w:hint="eastAsia"/>
                <w:sz w:val="24"/>
              </w:rPr>
              <w:t>１０月６日、３月２日実施。</w:t>
            </w:r>
            <w:r w:rsidR="000549DA">
              <w:rPr>
                <w:rFonts w:hAnsi="ＭＳ 明朝" w:cs="ＭＳ 明朝" w:hint="eastAsia"/>
                <w:sz w:val="24"/>
              </w:rPr>
              <w:t>「</w:t>
            </w:r>
            <w:r w:rsidR="000E2609">
              <w:rPr>
                <w:rFonts w:hAnsi="ＭＳ 明朝" w:cs="ＭＳ 明朝" w:hint="eastAsia"/>
                <w:sz w:val="24"/>
              </w:rPr>
              <w:t>特別支援</w:t>
            </w:r>
            <w:r w:rsidR="00FA4267">
              <w:rPr>
                <w:rFonts w:hAnsi="ＭＳ 明朝" w:cs="ＭＳ 明朝" w:hint="eastAsia"/>
                <w:sz w:val="24"/>
              </w:rPr>
              <w:t>学</w:t>
            </w:r>
          </w:p>
          <w:p w:rsidR="00880108" w:rsidRDefault="00FA4267" w:rsidP="0008656A">
            <w:pPr>
              <w:spacing w:line="240" w:lineRule="auto"/>
              <w:rPr>
                <w:rFonts w:hAnsi="ＭＳ 明朝" w:cs="ＭＳ 明朝"/>
                <w:sz w:val="24"/>
              </w:rPr>
            </w:pPr>
            <w:r>
              <w:rPr>
                <w:rFonts w:hAnsi="ＭＳ 明朝" w:cs="ＭＳ 明朝" w:hint="eastAsia"/>
                <w:sz w:val="24"/>
              </w:rPr>
              <w:t>校を卒業</w:t>
            </w:r>
            <w:r w:rsidR="000549DA">
              <w:rPr>
                <w:rFonts w:hAnsi="ＭＳ 明朝" w:cs="ＭＳ 明朝" w:hint="eastAsia"/>
                <w:sz w:val="24"/>
              </w:rPr>
              <w:t>した</w:t>
            </w:r>
            <w:r>
              <w:rPr>
                <w:rFonts w:hAnsi="ＭＳ 明朝" w:cs="ＭＳ 明朝" w:hint="eastAsia"/>
                <w:sz w:val="24"/>
              </w:rPr>
              <w:t>後の支援や</w:t>
            </w:r>
            <w:r w:rsidR="0008656A">
              <w:rPr>
                <w:rFonts w:hAnsi="ＭＳ 明朝" w:cs="ＭＳ 明朝" w:hint="eastAsia"/>
                <w:sz w:val="24"/>
              </w:rPr>
              <w:t>特別支援級で対象になる方</w:t>
            </w:r>
            <w:r w:rsidR="00071B4B">
              <w:rPr>
                <w:rFonts w:hAnsi="ＭＳ 明朝" w:cs="ＭＳ 明朝" w:hint="eastAsia"/>
                <w:sz w:val="24"/>
              </w:rPr>
              <w:t>の支援</w:t>
            </w:r>
            <w:r w:rsidR="000549DA">
              <w:rPr>
                <w:rFonts w:hAnsi="ＭＳ 明朝" w:cs="ＭＳ 明朝" w:hint="eastAsia"/>
                <w:sz w:val="24"/>
              </w:rPr>
              <w:t>」</w:t>
            </w:r>
            <w:r>
              <w:rPr>
                <w:rFonts w:hAnsi="ＭＳ 明朝" w:cs="ＭＳ 明朝" w:hint="eastAsia"/>
                <w:sz w:val="24"/>
              </w:rPr>
              <w:t>が課題として</w:t>
            </w:r>
            <w:r w:rsidR="00880108" w:rsidRPr="00880108">
              <w:rPr>
                <w:rFonts w:hAnsi="ＭＳ 明朝" w:cs="ＭＳ 明朝" w:hint="eastAsia"/>
                <w:sz w:val="24"/>
              </w:rPr>
              <w:t>話し合われた。</w:t>
            </w:r>
          </w:p>
          <w:p w:rsidR="0008656A" w:rsidRDefault="00FA4267" w:rsidP="0008656A">
            <w:pPr>
              <w:spacing w:line="240" w:lineRule="auto"/>
              <w:ind w:left="360"/>
              <w:rPr>
                <w:rFonts w:hAnsi="ＭＳ 明朝" w:cs="ＭＳ 明朝"/>
                <w:sz w:val="24"/>
              </w:rPr>
            </w:pPr>
            <w:r>
              <w:rPr>
                <w:rFonts w:hAnsi="ＭＳ 明朝" w:cs="ＭＳ 明朝" w:hint="eastAsia"/>
                <w:sz w:val="24"/>
              </w:rPr>
              <w:t>地域生活支援拠点</w:t>
            </w:r>
            <w:r w:rsidR="00783699">
              <w:rPr>
                <w:rFonts w:hAnsi="ＭＳ 明朝" w:cs="ＭＳ 明朝" w:hint="eastAsia"/>
                <w:sz w:val="24"/>
              </w:rPr>
              <w:t>は、</w:t>
            </w:r>
            <w:r w:rsidR="00D95685">
              <w:rPr>
                <w:rFonts w:hAnsi="ＭＳ 明朝" w:cs="ＭＳ 明朝" w:hint="eastAsia"/>
                <w:sz w:val="24"/>
              </w:rPr>
              <w:t>本市では令和３年度から取り組み、</w:t>
            </w:r>
          </w:p>
          <w:p w:rsidR="00880108" w:rsidRDefault="00D95685" w:rsidP="0008656A">
            <w:pPr>
              <w:spacing w:line="240" w:lineRule="auto"/>
              <w:rPr>
                <w:rFonts w:hAnsi="ＭＳ 明朝" w:cs="ＭＳ 明朝"/>
                <w:sz w:val="24"/>
              </w:rPr>
            </w:pPr>
            <w:r>
              <w:rPr>
                <w:rFonts w:hAnsi="ＭＳ 明朝" w:cs="ＭＳ 明朝" w:hint="eastAsia"/>
                <w:sz w:val="24"/>
              </w:rPr>
              <w:t>令和４年度は、</w:t>
            </w:r>
            <w:r w:rsidR="00880108" w:rsidRPr="00880108">
              <w:rPr>
                <w:rFonts w:hAnsi="ＭＳ 明朝" w:cs="ＭＳ 明朝" w:hint="eastAsia"/>
                <w:sz w:val="24"/>
              </w:rPr>
              <w:t>児童登録１名、１名の相談対応、２名緊急対応</w:t>
            </w:r>
            <w:r w:rsidR="000549DA">
              <w:rPr>
                <w:rFonts w:hAnsi="ＭＳ 明朝" w:cs="ＭＳ 明朝" w:hint="eastAsia"/>
                <w:sz w:val="24"/>
              </w:rPr>
              <w:t>、</w:t>
            </w:r>
            <w:r w:rsidR="00071B4B">
              <w:rPr>
                <w:rFonts w:hAnsi="ＭＳ 明朝" w:cs="ＭＳ 明朝" w:hint="eastAsia"/>
                <w:sz w:val="24"/>
              </w:rPr>
              <w:t>その２名</w:t>
            </w:r>
            <w:r>
              <w:rPr>
                <w:rFonts w:hAnsi="ＭＳ 明朝" w:cs="ＭＳ 明朝" w:hint="eastAsia"/>
                <w:sz w:val="24"/>
              </w:rPr>
              <w:t>は、グループホーム</w:t>
            </w:r>
            <w:r w:rsidR="000E2609">
              <w:rPr>
                <w:rFonts w:hAnsi="ＭＳ 明朝" w:cs="ＭＳ 明朝" w:hint="eastAsia"/>
                <w:sz w:val="24"/>
              </w:rPr>
              <w:t>で生活中」という状況。</w:t>
            </w:r>
          </w:p>
          <w:p w:rsidR="00880108" w:rsidRPr="00880108" w:rsidRDefault="0008656A" w:rsidP="000E2609">
            <w:pPr>
              <w:spacing w:line="240" w:lineRule="auto"/>
              <w:ind w:firstLineChars="100" w:firstLine="305"/>
              <w:rPr>
                <w:rFonts w:hAnsi="ＭＳ 明朝" w:cs="ＭＳ 明朝"/>
                <w:sz w:val="24"/>
              </w:rPr>
            </w:pPr>
            <w:r>
              <w:rPr>
                <w:rFonts w:hAnsi="ＭＳ 明朝" w:cs="ＭＳ 明朝" w:hint="eastAsia"/>
                <w:sz w:val="24"/>
              </w:rPr>
              <w:t>日中サービス支援型グループホームについては、</w:t>
            </w:r>
            <w:r w:rsidR="00880108" w:rsidRPr="00880108">
              <w:rPr>
                <w:rFonts w:hAnsi="ＭＳ 明朝" w:cs="ＭＳ 明朝" w:hint="eastAsia"/>
                <w:sz w:val="24"/>
              </w:rPr>
              <w:t>緊急時の一時的、地域生活の継続移行</w:t>
            </w:r>
            <w:r w:rsidR="00083739">
              <w:rPr>
                <w:rFonts w:hAnsi="ＭＳ 明朝" w:cs="ＭＳ 明朝" w:hint="eastAsia"/>
                <w:sz w:val="24"/>
              </w:rPr>
              <w:t>、地域に開かれたサービス</w:t>
            </w:r>
            <w:r w:rsidR="00A0107E">
              <w:rPr>
                <w:rFonts w:hAnsi="ＭＳ 明朝" w:cs="ＭＳ 明朝" w:hint="eastAsia"/>
                <w:sz w:val="24"/>
              </w:rPr>
              <w:t>を</w:t>
            </w:r>
            <w:r w:rsidR="00083739">
              <w:rPr>
                <w:rFonts w:hAnsi="ＭＳ 明朝" w:cs="ＭＳ 明朝" w:hint="eastAsia"/>
                <w:sz w:val="24"/>
              </w:rPr>
              <w:t>行っている</w:t>
            </w:r>
            <w:r w:rsidR="00A0107E">
              <w:rPr>
                <w:rFonts w:hAnsi="ＭＳ 明朝" w:cs="ＭＳ 明朝" w:hint="eastAsia"/>
                <w:sz w:val="24"/>
              </w:rPr>
              <w:t>。</w:t>
            </w:r>
          </w:p>
          <w:p w:rsidR="00FE4876" w:rsidRDefault="0008656A" w:rsidP="00FE4876">
            <w:pPr>
              <w:spacing w:line="240" w:lineRule="auto"/>
              <w:ind w:left="360"/>
              <w:rPr>
                <w:rFonts w:hAnsi="ＭＳ 明朝" w:cs="ＭＳ 明朝"/>
                <w:sz w:val="24"/>
              </w:rPr>
            </w:pPr>
            <w:r>
              <w:rPr>
                <w:rFonts w:hAnsi="ＭＳ 明朝" w:cs="ＭＳ 明朝" w:hint="eastAsia"/>
                <w:sz w:val="24"/>
              </w:rPr>
              <w:t>児童の連絡会は新たに創設された。放課後等デイ</w:t>
            </w:r>
            <w:r w:rsidR="00071B4B">
              <w:rPr>
                <w:rFonts w:hAnsi="ＭＳ 明朝" w:cs="ＭＳ 明朝" w:hint="eastAsia"/>
                <w:sz w:val="24"/>
              </w:rPr>
              <w:t>サービ</w:t>
            </w:r>
          </w:p>
          <w:p w:rsidR="00A0107E" w:rsidRPr="00A0107E" w:rsidRDefault="00FE4876" w:rsidP="00FE4876">
            <w:pPr>
              <w:spacing w:line="240" w:lineRule="auto"/>
              <w:rPr>
                <w:rFonts w:hAnsi="ＭＳ 明朝" w:cs="ＭＳ 明朝"/>
                <w:sz w:val="24"/>
              </w:rPr>
            </w:pPr>
            <w:r>
              <w:rPr>
                <w:rFonts w:hAnsi="ＭＳ 明朝" w:cs="ＭＳ 明朝" w:hint="eastAsia"/>
                <w:sz w:val="24"/>
              </w:rPr>
              <w:t>スや児童発達支援について、市内事業所で、年々増え</w:t>
            </w:r>
            <w:r w:rsidR="00071B4B">
              <w:rPr>
                <w:rFonts w:hAnsi="ＭＳ 明朝" w:cs="ＭＳ 明朝" w:hint="eastAsia"/>
                <w:sz w:val="24"/>
              </w:rPr>
              <w:t>、</w:t>
            </w:r>
            <w:r>
              <w:rPr>
                <w:rFonts w:hAnsi="ＭＳ 明朝" w:cs="ＭＳ 明朝" w:hint="eastAsia"/>
                <w:sz w:val="24"/>
              </w:rPr>
              <w:t>現在２０以上ある。参加者が多くあり</w:t>
            </w:r>
            <w:r w:rsidR="00703A3D">
              <w:rPr>
                <w:rFonts w:hAnsi="ＭＳ 明朝" w:cs="ＭＳ 明朝" w:hint="eastAsia"/>
                <w:sz w:val="24"/>
              </w:rPr>
              <w:t>、</w:t>
            </w:r>
            <w:r w:rsidR="00880108" w:rsidRPr="00880108">
              <w:rPr>
                <w:rFonts w:hAnsi="ＭＳ 明朝" w:cs="ＭＳ 明朝" w:hint="eastAsia"/>
                <w:sz w:val="24"/>
              </w:rPr>
              <w:t>活発な意見交換がで</w:t>
            </w:r>
            <w:r w:rsidR="00A0107E">
              <w:rPr>
                <w:rFonts w:hAnsi="ＭＳ 明朝" w:cs="ＭＳ 明朝" w:hint="eastAsia"/>
                <w:sz w:val="24"/>
              </w:rPr>
              <w:t>きた。</w:t>
            </w:r>
          </w:p>
          <w:p w:rsidR="00FE4876" w:rsidRDefault="00071B4B" w:rsidP="00FE4876">
            <w:pPr>
              <w:spacing w:line="240" w:lineRule="auto"/>
              <w:ind w:left="360"/>
              <w:rPr>
                <w:rFonts w:hAnsi="ＭＳ 明朝" w:cs="ＭＳ 明朝"/>
                <w:sz w:val="24"/>
              </w:rPr>
            </w:pPr>
            <w:r>
              <w:rPr>
                <w:rFonts w:hAnsi="ＭＳ 明朝" w:cs="ＭＳ 明朝" w:hint="eastAsia"/>
                <w:sz w:val="24"/>
              </w:rPr>
              <w:t>事業所の</w:t>
            </w:r>
            <w:r w:rsidR="00051A1D">
              <w:rPr>
                <w:rFonts w:hAnsi="ＭＳ 明朝" w:cs="ＭＳ 明朝" w:hint="eastAsia"/>
                <w:sz w:val="24"/>
              </w:rPr>
              <w:t>人材育成について、</w:t>
            </w:r>
            <w:r w:rsidR="000549DA">
              <w:rPr>
                <w:rFonts w:hAnsi="ＭＳ 明朝" w:cs="ＭＳ 明朝" w:hint="eastAsia"/>
                <w:sz w:val="24"/>
              </w:rPr>
              <w:t>「</w:t>
            </w:r>
            <w:r w:rsidR="00880108" w:rsidRPr="00880108">
              <w:rPr>
                <w:rFonts w:hAnsi="ＭＳ 明朝" w:cs="ＭＳ 明朝" w:hint="eastAsia"/>
                <w:sz w:val="24"/>
              </w:rPr>
              <w:t>市内入所施設連絡会、若手</w:t>
            </w:r>
          </w:p>
          <w:p w:rsidR="00880108" w:rsidRPr="00FE4876" w:rsidRDefault="00703A3D" w:rsidP="00FE4876">
            <w:pPr>
              <w:spacing w:line="240" w:lineRule="auto"/>
              <w:rPr>
                <w:rFonts w:hAnsi="ＭＳ 明朝" w:cs="ＭＳ 明朝"/>
                <w:sz w:val="24"/>
              </w:rPr>
            </w:pPr>
            <w:r>
              <w:rPr>
                <w:rFonts w:hAnsi="ＭＳ 明朝" w:cs="ＭＳ 明朝" w:hint="eastAsia"/>
                <w:sz w:val="24"/>
              </w:rPr>
              <w:t>職員中心のネットワークづくり</w:t>
            </w:r>
            <w:r w:rsidR="00051A1D">
              <w:rPr>
                <w:rFonts w:hAnsi="ＭＳ 明朝" w:cs="ＭＳ 明朝" w:hint="eastAsia"/>
                <w:sz w:val="24"/>
              </w:rPr>
              <w:t>」</w:t>
            </w:r>
            <w:r>
              <w:rPr>
                <w:rFonts w:hAnsi="ＭＳ 明朝" w:cs="ＭＳ 明朝" w:hint="eastAsia"/>
                <w:sz w:val="24"/>
              </w:rPr>
              <w:t>が</w:t>
            </w:r>
            <w:r w:rsidR="00051A1D">
              <w:rPr>
                <w:rFonts w:hAnsi="ＭＳ 明朝" w:cs="ＭＳ 明朝" w:hint="eastAsia"/>
                <w:sz w:val="24"/>
              </w:rPr>
              <w:t>２月１７</w:t>
            </w:r>
            <w:r w:rsidR="00071B4B">
              <w:rPr>
                <w:rFonts w:hAnsi="ＭＳ 明朝" w:cs="ＭＳ 明朝" w:hint="eastAsia"/>
                <w:sz w:val="24"/>
              </w:rPr>
              <w:t>日</w:t>
            </w:r>
            <w:r w:rsidR="00051A1D">
              <w:rPr>
                <w:rFonts w:hAnsi="ＭＳ 明朝" w:cs="ＭＳ 明朝" w:hint="eastAsia"/>
                <w:sz w:val="24"/>
              </w:rPr>
              <w:t>に</w:t>
            </w:r>
            <w:r w:rsidR="000549DA">
              <w:rPr>
                <w:rFonts w:hAnsi="ＭＳ 明朝" w:cs="ＭＳ 明朝" w:hint="eastAsia"/>
                <w:sz w:val="24"/>
              </w:rPr>
              <w:t>創設。</w:t>
            </w:r>
            <w:r w:rsidR="00051A1D">
              <w:rPr>
                <w:rFonts w:hAnsi="ＭＳ 明朝" w:cs="ＭＳ 明朝" w:hint="eastAsia"/>
                <w:sz w:val="24"/>
              </w:rPr>
              <w:t>「</w:t>
            </w:r>
            <w:r w:rsidR="00774176">
              <w:rPr>
                <w:rFonts w:hAnsi="ＭＳ 明朝" w:cs="ＭＳ 明朝" w:hint="eastAsia"/>
                <w:sz w:val="24"/>
              </w:rPr>
              <w:t>特別支援学級から</w:t>
            </w:r>
            <w:r w:rsidR="00880108" w:rsidRPr="00880108">
              <w:rPr>
                <w:rFonts w:hAnsi="ＭＳ 明朝" w:cs="ＭＳ 明朝" w:hint="eastAsia"/>
                <w:sz w:val="24"/>
              </w:rPr>
              <w:t>普通学</w:t>
            </w:r>
            <w:r w:rsidR="00FE4876">
              <w:rPr>
                <w:rFonts w:hAnsi="ＭＳ 明朝" w:cs="ＭＳ 明朝" w:hint="eastAsia"/>
                <w:sz w:val="24"/>
              </w:rPr>
              <w:t>校に進んだ</w:t>
            </w:r>
            <w:r w:rsidR="00774176">
              <w:rPr>
                <w:rFonts w:hAnsi="ＭＳ 明朝" w:cs="ＭＳ 明朝" w:hint="eastAsia"/>
                <w:sz w:val="24"/>
              </w:rPr>
              <w:t>児童</w:t>
            </w:r>
            <w:r w:rsidR="00FE4876">
              <w:rPr>
                <w:rFonts w:hAnsi="ＭＳ 明朝" w:cs="ＭＳ 明朝" w:hint="eastAsia"/>
                <w:sz w:val="24"/>
              </w:rPr>
              <w:t>のその後の支援」について、</w:t>
            </w:r>
            <w:r w:rsidR="00051A1D">
              <w:rPr>
                <w:rFonts w:hAnsi="ＭＳ 明朝" w:cs="ＭＳ 明朝" w:hint="eastAsia"/>
                <w:sz w:val="24"/>
              </w:rPr>
              <w:t>「様々なケースがあるので、</w:t>
            </w:r>
            <w:r w:rsidR="00FE4876">
              <w:rPr>
                <w:rFonts w:hAnsi="ＭＳ 明朝" w:cs="ＭＳ 明朝" w:hint="eastAsia"/>
                <w:sz w:val="24"/>
              </w:rPr>
              <w:t>教育相談室と連携し実施していく」などの意見があった</w:t>
            </w:r>
            <w:r w:rsidR="007128D4">
              <w:rPr>
                <w:rFonts w:hAnsi="ＭＳ 明朝" w:cs="ＭＳ 明朝" w:hint="eastAsia"/>
                <w:sz w:val="24"/>
              </w:rPr>
              <w:t>。</w:t>
            </w:r>
          </w:p>
          <w:p w:rsidR="007128D4" w:rsidRPr="00380EC1" w:rsidRDefault="004E4632" w:rsidP="007C2E90">
            <w:pPr>
              <w:spacing w:line="240" w:lineRule="auto"/>
              <w:rPr>
                <w:sz w:val="24"/>
              </w:rPr>
            </w:pPr>
            <w:r w:rsidRPr="00380EC1">
              <w:rPr>
                <w:rFonts w:hint="eastAsia"/>
                <w:sz w:val="24"/>
              </w:rPr>
              <w:t>（</w:t>
            </w:r>
            <w:r>
              <w:rPr>
                <w:rFonts w:hint="eastAsia"/>
                <w:sz w:val="24"/>
              </w:rPr>
              <w:t>２</w:t>
            </w:r>
            <w:r w:rsidRPr="00380EC1">
              <w:rPr>
                <w:rFonts w:hint="eastAsia"/>
                <w:sz w:val="24"/>
              </w:rPr>
              <w:t>）</w:t>
            </w:r>
            <w:r>
              <w:rPr>
                <w:rFonts w:hint="eastAsia"/>
                <w:sz w:val="24"/>
              </w:rPr>
              <w:t>協議事項</w:t>
            </w:r>
          </w:p>
          <w:p w:rsidR="007128D4" w:rsidRPr="00972C3F" w:rsidRDefault="004E4632" w:rsidP="007C2E90">
            <w:pPr>
              <w:pStyle w:val="a8"/>
              <w:numPr>
                <w:ilvl w:val="0"/>
                <w:numId w:val="10"/>
              </w:numPr>
              <w:spacing w:line="240" w:lineRule="auto"/>
              <w:ind w:leftChars="0"/>
              <w:rPr>
                <w:sz w:val="24"/>
              </w:rPr>
            </w:pPr>
            <w:r w:rsidRPr="007128D4">
              <w:rPr>
                <w:rFonts w:hAnsi="ＭＳ 明朝" w:cs="ＭＳ 明朝" w:hint="eastAsia"/>
                <w:sz w:val="24"/>
              </w:rPr>
              <w:t>基幹相談支援センターの運営と評価について</w:t>
            </w:r>
          </w:p>
          <w:p w:rsidR="007128D4" w:rsidRPr="00774176" w:rsidRDefault="00774176" w:rsidP="007C2E90">
            <w:pPr>
              <w:spacing w:line="240" w:lineRule="auto"/>
              <w:ind w:firstLineChars="100" w:firstLine="305"/>
              <w:rPr>
                <w:rFonts w:hAnsi="ＭＳ 明朝" w:cs="ＭＳ 明朝"/>
                <w:sz w:val="24"/>
              </w:rPr>
            </w:pPr>
            <w:r w:rsidRPr="00774176">
              <w:rPr>
                <w:rFonts w:hAnsi="ＭＳ 明朝" w:cs="ＭＳ 明朝" w:hint="eastAsia"/>
                <w:sz w:val="24"/>
              </w:rPr>
              <w:t>精神障がい者</w:t>
            </w:r>
            <w:r w:rsidR="00972C3F">
              <w:rPr>
                <w:rFonts w:hAnsi="ＭＳ 明朝" w:cs="ＭＳ 明朝" w:hint="eastAsia"/>
                <w:sz w:val="24"/>
              </w:rPr>
              <w:t>が多いが、最近は発達障がい</w:t>
            </w:r>
            <w:r w:rsidR="007128D4" w:rsidRPr="00774176">
              <w:rPr>
                <w:rFonts w:hAnsi="ＭＳ 明朝" w:cs="ＭＳ 明朝" w:hint="eastAsia"/>
                <w:sz w:val="24"/>
              </w:rPr>
              <w:t>について</w:t>
            </w:r>
            <w:r w:rsidR="00FE4876">
              <w:rPr>
                <w:rFonts w:hAnsi="ＭＳ 明朝" w:cs="ＭＳ 明朝" w:hint="eastAsia"/>
                <w:sz w:val="24"/>
              </w:rPr>
              <w:t>、年齢</w:t>
            </w:r>
            <w:r w:rsidR="00972C3F">
              <w:rPr>
                <w:rFonts w:hAnsi="ＭＳ 明朝" w:cs="ＭＳ 明朝" w:hint="eastAsia"/>
                <w:sz w:val="24"/>
              </w:rPr>
              <w:t>を</w:t>
            </w:r>
            <w:r w:rsidR="00FE4876">
              <w:rPr>
                <w:rFonts w:hAnsi="ＭＳ 明朝" w:cs="ＭＳ 明朝" w:hint="eastAsia"/>
                <w:sz w:val="24"/>
              </w:rPr>
              <w:t>問わず引きこもりも増加している。</w:t>
            </w:r>
          </w:p>
          <w:p w:rsidR="007128D4" w:rsidRPr="007128D4" w:rsidRDefault="00FE4876" w:rsidP="007C2E90">
            <w:pPr>
              <w:spacing w:line="240" w:lineRule="auto"/>
              <w:ind w:firstLineChars="100" w:firstLine="305"/>
              <w:rPr>
                <w:rFonts w:hAnsi="ＭＳ 明朝" w:cs="ＭＳ 明朝"/>
                <w:sz w:val="24"/>
              </w:rPr>
            </w:pPr>
            <w:r>
              <w:rPr>
                <w:rFonts w:hAnsi="ＭＳ 明朝" w:cs="ＭＳ 明朝" w:hint="eastAsia"/>
                <w:sz w:val="24"/>
              </w:rPr>
              <w:t>支援方法は、</w:t>
            </w:r>
            <w:r w:rsidR="007128D4" w:rsidRPr="007128D4">
              <w:rPr>
                <w:rFonts w:hAnsi="ＭＳ 明朝" w:cs="ＭＳ 明朝" w:hint="eastAsia"/>
                <w:sz w:val="24"/>
              </w:rPr>
              <w:t>最初は電話、のちに訪問が多い。</w:t>
            </w:r>
            <w:r w:rsidR="00972C3F">
              <w:rPr>
                <w:rFonts w:hAnsi="ＭＳ 明朝" w:cs="ＭＳ 明朝" w:hint="eastAsia"/>
                <w:sz w:val="24"/>
              </w:rPr>
              <w:t>個別</w:t>
            </w:r>
            <w:r w:rsidR="00774176">
              <w:rPr>
                <w:rFonts w:hAnsi="ＭＳ 明朝" w:cs="ＭＳ 明朝" w:hint="eastAsia"/>
                <w:sz w:val="24"/>
              </w:rPr>
              <w:t>支援</w:t>
            </w:r>
            <w:r w:rsidR="007128D4" w:rsidRPr="007128D4">
              <w:rPr>
                <w:rFonts w:hAnsi="ＭＳ 明朝" w:cs="ＭＳ 明朝" w:hint="eastAsia"/>
                <w:sz w:val="24"/>
              </w:rPr>
              <w:t>計画は２５名増加。子ども</w:t>
            </w:r>
            <w:r w:rsidR="00972C3F">
              <w:rPr>
                <w:rFonts w:hAnsi="ＭＳ 明朝" w:cs="ＭＳ 明朝" w:hint="eastAsia"/>
                <w:sz w:val="24"/>
              </w:rPr>
              <w:t>の療育相談が増加している。幼稚園保育園卒後の放課後等デイ</w:t>
            </w:r>
            <w:r w:rsidR="00382FA0">
              <w:rPr>
                <w:rFonts w:hAnsi="ＭＳ 明朝" w:cs="ＭＳ 明朝" w:hint="eastAsia"/>
                <w:sz w:val="24"/>
              </w:rPr>
              <w:t>サービス</w:t>
            </w:r>
            <w:r w:rsidR="007128D4" w:rsidRPr="007128D4">
              <w:rPr>
                <w:rFonts w:hAnsi="ＭＳ 明朝" w:cs="ＭＳ 明朝" w:hint="eastAsia"/>
                <w:sz w:val="24"/>
              </w:rPr>
              <w:t>の利用相談が多かったが、最近は未就学児の相談が増加している。</w:t>
            </w:r>
          </w:p>
          <w:p w:rsidR="0099002B" w:rsidRDefault="007128D4" w:rsidP="009627EA">
            <w:pPr>
              <w:spacing w:line="240" w:lineRule="auto"/>
              <w:ind w:firstLineChars="100" w:firstLine="305"/>
              <w:rPr>
                <w:rFonts w:hAnsi="ＭＳ 明朝" w:cs="ＭＳ 明朝"/>
                <w:sz w:val="24"/>
              </w:rPr>
            </w:pPr>
            <w:r w:rsidRPr="00382FA0">
              <w:rPr>
                <w:rFonts w:hAnsi="ＭＳ 明朝" w:cs="ＭＳ 明朝" w:hint="eastAsia"/>
                <w:sz w:val="24"/>
              </w:rPr>
              <w:t>就労支援センター</w:t>
            </w:r>
            <w:r w:rsidR="00382FA0" w:rsidRPr="00382FA0">
              <w:rPr>
                <w:rFonts w:hAnsi="ＭＳ 明朝" w:cs="ＭＳ 明朝" w:hint="eastAsia"/>
                <w:sz w:val="24"/>
              </w:rPr>
              <w:t>は</w:t>
            </w:r>
            <w:r w:rsidR="00FE4876">
              <w:rPr>
                <w:rFonts w:hAnsi="ＭＳ 明朝" w:cs="ＭＳ 明朝" w:hint="eastAsia"/>
                <w:sz w:val="24"/>
              </w:rPr>
              <w:t>、登録者２４名増加。</w:t>
            </w:r>
            <w:r w:rsidR="0099002B" w:rsidRPr="0099002B">
              <w:rPr>
                <w:rFonts w:hAnsi="ＭＳ 明朝" w:cs="ＭＳ 明朝" w:hint="eastAsia"/>
                <w:sz w:val="24"/>
              </w:rPr>
              <w:t>おうちに帰ろうプロジェクト</w:t>
            </w:r>
            <w:r w:rsidR="00382FA0">
              <w:rPr>
                <w:rFonts w:hAnsi="ＭＳ 明朝" w:cs="ＭＳ 明朝" w:hint="eastAsia"/>
                <w:sz w:val="24"/>
              </w:rPr>
              <w:t>について</w:t>
            </w:r>
            <w:r w:rsidR="009627EA">
              <w:rPr>
                <w:rFonts w:hAnsi="ＭＳ 明朝" w:cs="ＭＳ 明朝" w:hint="eastAsia"/>
                <w:sz w:val="24"/>
              </w:rPr>
              <w:t>、</w:t>
            </w:r>
            <w:r w:rsidR="0099002B" w:rsidRPr="0099002B">
              <w:rPr>
                <w:rFonts w:hAnsi="ＭＳ 明朝" w:cs="ＭＳ 明朝" w:hint="eastAsia"/>
                <w:sz w:val="24"/>
              </w:rPr>
              <w:t>朝霞保健所、菅野病院、川越同仁会病院、あどばんす、基幹、市と長期入院患者の退院促進地域移行支援事業を行っている。</w:t>
            </w:r>
          </w:p>
          <w:p w:rsidR="007128D4" w:rsidRPr="007128D4" w:rsidRDefault="00382FA0" w:rsidP="007C2E90">
            <w:pPr>
              <w:spacing w:line="240" w:lineRule="auto"/>
              <w:rPr>
                <w:rFonts w:hAnsi="ＭＳ 明朝" w:cs="ＭＳ 明朝"/>
                <w:sz w:val="24"/>
              </w:rPr>
            </w:pPr>
            <w:r>
              <w:rPr>
                <w:rFonts w:hAnsi="ＭＳ 明朝" w:cs="ＭＳ 明朝" w:hint="eastAsia"/>
                <w:sz w:val="24"/>
              </w:rPr>
              <w:t>高次脳機能障がい</w:t>
            </w:r>
            <w:r w:rsidR="00217D17">
              <w:rPr>
                <w:rFonts w:hAnsi="ＭＳ 明朝" w:cs="ＭＳ 明朝" w:hint="eastAsia"/>
                <w:sz w:val="24"/>
              </w:rPr>
              <w:t>の方に対する相談はあったか。</w:t>
            </w:r>
          </w:p>
          <w:p w:rsidR="007128D4" w:rsidRPr="007128D4" w:rsidRDefault="00F021B8" w:rsidP="007C2E90">
            <w:pPr>
              <w:spacing w:line="240" w:lineRule="auto"/>
              <w:rPr>
                <w:rFonts w:hAnsi="ＭＳ 明朝" w:cs="ＭＳ 明朝"/>
                <w:sz w:val="24"/>
              </w:rPr>
            </w:pPr>
            <w:r>
              <w:rPr>
                <w:rFonts w:hAnsi="ＭＳ 明朝" w:cs="ＭＳ 明朝" w:hint="eastAsia"/>
                <w:sz w:val="24"/>
              </w:rPr>
              <w:t>５０代男性、もやもや病の方からあっ</w:t>
            </w:r>
            <w:r w:rsidR="00217D17">
              <w:rPr>
                <w:rFonts w:hAnsi="ＭＳ 明朝" w:cs="ＭＳ 明朝" w:hint="eastAsia"/>
                <w:sz w:val="24"/>
              </w:rPr>
              <w:t>た</w:t>
            </w:r>
            <w:r w:rsidR="007128D4" w:rsidRPr="007128D4">
              <w:rPr>
                <w:rFonts w:hAnsi="ＭＳ 明朝" w:cs="ＭＳ 明朝" w:hint="eastAsia"/>
                <w:sz w:val="24"/>
              </w:rPr>
              <w:t>。</w:t>
            </w:r>
          </w:p>
          <w:p w:rsidR="007128D4" w:rsidRPr="007128D4" w:rsidRDefault="007128D4" w:rsidP="007C2E90">
            <w:pPr>
              <w:spacing w:line="240" w:lineRule="auto"/>
              <w:rPr>
                <w:rFonts w:hAnsi="ＭＳ 明朝" w:cs="ＭＳ 明朝"/>
                <w:sz w:val="24"/>
              </w:rPr>
            </w:pPr>
            <w:r w:rsidRPr="007128D4">
              <w:rPr>
                <w:rFonts w:hAnsi="ＭＳ 明朝" w:cs="ＭＳ 明朝" w:hint="eastAsia"/>
                <w:sz w:val="24"/>
              </w:rPr>
              <w:t>何が課題かが</w:t>
            </w:r>
            <w:r w:rsidR="009627EA">
              <w:rPr>
                <w:rFonts w:hAnsi="ＭＳ 明朝" w:cs="ＭＳ 明朝" w:hint="eastAsia"/>
                <w:sz w:val="24"/>
              </w:rPr>
              <w:t>みえなかったので、福祉のあり方について蓄積が大切</w:t>
            </w:r>
            <w:r w:rsidR="00F021B8">
              <w:rPr>
                <w:rFonts w:hAnsi="ＭＳ 明朝" w:cs="ＭＳ 明朝" w:hint="eastAsia"/>
                <w:sz w:val="24"/>
              </w:rPr>
              <w:t>と思っている</w:t>
            </w:r>
            <w:r w:rsidRPr="007128D4">
              <w:rPr>
                <w:rFonts w:hAnsi="ＭＳ 明朝" w:cs="ＭＳ 明朝" w:hint="eastAsia"/>
                <w:sz w:val="24"/>
              </w:rPr>
              <w:t>。</w:t>
            </w:r>
          </w:p>
          <w:p w:rsidR="007128D4" w:rsidRDefault="009627EA" w:rsidP="007C2E90">
            <w:pPr>
              <w:spacing w:line="240" w:lineRule="auto"/>
              <w:rPr>
                <w:rFonts w:hAnsi="ＭＳ 明朝" w:cs="ＭＳ 明朝"/>
                <w:sz w:val="24"/>
              </w:rPr>
            </w:pPr>
            <w:r>
              <w:rPr>
                <w:rFonts w:hAnsi="ＭＳ 明朝" w:cs="ＭＳ 明朝" w:hint="eastAsia"/>
                <w:sz w:val="24"/>
              </w:rPr>
              <w:lastRenderedPageBreak/>
              <w:t>身体の方が少ないが、</w:t>
            </w:r>
            <w:r w:rsidR="007128D4" w:rsidRPr="007128D4">
              <w:rPr>
                <w:rFonts w:hAnsi="ＭＳ 明朝" w:cs="ＭＳ 明朝" w:hint="eastAsia"/>
                <w:sz w:val="24"/>
              </w:rPr>
              <w:t>身体の種別ごとにはどうか</w:t>
            </w:r>
          </w:p>
          <w:p w:rsidR="007128D4" w:rsidRPr="007128D4" w:rsidRDefault="00972C3F" w:rsidP="007C2E90">
            <w:pPr>
              <w:spacing w:line="240" w:lineRule="auto"/>
              <w:rPr>
                <w:rFonts w:hAnsi="ＭＳ 明朝" w:cs="ＭＳ 明朝"/>
                <w:sz w:val="24"/>
              </w:rPr>
            </w:pPr>
            <w:r>
              <w:rPr>
                <w:rFonts w:hAnsi="ＭＳ 明朝" w:cs="ＭＳ 明朝" w:hint="eastAsia"/>
                <w:sz w:val="24"/>
              </w:rPr>
              <w:t>難病患者、視覚障がい</w:t>
            </w:r>
            <w:r w:rsidR="007128D4" w:rsidRPr="007128D4">
              <w:rPr>
                <w:rFonts w:hAnsi="ＭＳ 明朝" w:cs="ＭＳ 明朝" w:hint="eastAsia"/>
                <w:sz w:val="24"/>
              </w:rPr>
              <w:t>の同行援護の相談が多い。</w:t>
            </w:r>
          </w:p>
          <w:p w:rsidR="007128D4" w:rsidRPr="007128D4" w:rsidRDefault="009627EA" w:rsidP="007C2E90">
            <w:pPr>
              <w:spacing w:line="240" w:lineRule="auto"/>
              <w:rPr>
                <w:rFonts w:hAnsi="ＭＳ 明朝" w:cs="ＭＳ 明朝"/>
                <w:sz w:val="24"/>
              </w:rPr>
            </w:pPr>
            <w:r>
              <w:rPr>
                <w:rFonts w:hAnsi="ＭＳ 明朝" w:cs="ＭＳ 明朝" w:hint="eastAsia"/>
                <w:sz w:val="24"/>
              </w:rPr>
              <w:t>就労の相談はいかがか。</w:t>
            </w:r>
          </w:p>
          <w:p w:rsidR="007128D4" w:rsidRPr="007128D4" w:rsidRDefault="009627EA" w:rsidP="007C2E90">
            <w:pPr>
              <w:spacing w:line="240" w:lineRule="auto"/>
              <w:rPr>
                <w:rFonts w:hAnsi="ＭＳ 明朝" w:cs="ＭＳ 明朝"/>
                <w:sz w:val="24"/>
              </w:rPr>
            </w:pPr>
            <w:r>
              <w:rPr>
                <w:rFonts w:hAnsi="ＭＳ 明朝" w:cs="ＭＳ 明朝" w:hint="eastAsia"/>
                <w:sz w:val="24"/>
              </w:rPr>
              <w:t>就労の相談は</w:t>
            </w:r>
            <w:r w:rsidR="00972C3F">
              <w:rPr>
                <w:rFonts w:hAnsi="ＭＳ 明朝" w:cs="ＭＳ 明朝" w:hint="eastAsia"/>
                <w:sz w:val="24"/>
              </w:rPr>
              <w:t>、</w:t>
            </w:r>
            <w:r w:rsidR="007128D4" w:rsidRPr="007128D4">
              <w:rPr>
                <w:rFonts w:hAnsi="ＭＳ 明朝" w:cs="ＭＳ 明朝" w:hint="eastAsia"/>
                <w:sz w:val="24"/>
              </w:rPr>
              <w:t>身体</w:t>
            </w:r>
            <w:r w:rsidR="00D6436B">
              <w:rPr>
                <w:rFonts w:hAnsi="ＭＳ 明朝" w:cs="ＭＳ 明朝" w:hint="eastAsia"/>
                <w:sz w:val="24"/>
              </w:rPr>
              <w:t>の方</w:t>
            </w:r>
            <w:r w:rsidR="007128D4" w:rsidRPr="007128D4">
              <w:rPr>
                <w:rFonts w:hAnsi="ＭＳ 明朝" w:cs="ＭＳ 明朝" w:hint="eastAsia"/>
                <w:sz w:val="24"/>
              </w:rPr>
              <w:t>は少ない。</w:t>
            </w:r>
          </w:p>
          <w:p w:rsidR="007128D4" w:rsidRPr="00972C3F" w:rsidRDefault="00382FA0" w:rsidP="00972C3F">
            <w:pPr>
              <w:pStyle w:val="a8"/>
              <w:numPr>
                <w:ilvl w:val="0"/>
                <w:numId w:val="10"/>
              </w:numPr>
              <w:spacing w:line="240" w:lineRule="auto"/>
              <w:ind w:leftChars="0"/>
              <w:rPr>
                <w:rFonts w:hAnsi="ＭＳ 明朝" w:cs="ＭＳ 明朝"/>
                <w:sz w:val="24"/>
              </w:rPr>
            </w:pPr>
            <w:r w:rsidRPr="00972C3F">
              <w:rPr>
                <w:rFonts w:hAnsi="ＭＳ 明朝" w:cs="ＭＳ 明朝" w:hint="eastAsia"/>
                <w:sz w:val="24"/>
              </w:rPr>
              <w:t>第６期富士見市障がい者支援</w:t>
            </w:r>
            <w:r w:rsidR="009627EA" w:rsidRPr="00972C3F">
              <w:rPr>
                <w:rFonts w:hAnsi="ＭＳ 明朝" w:cs="ＭＳ 明朝" w:hint="eastAsia"/>
                <w:sz w:val="24"/>
              </w:rPr>
              <w:t>計画</w:t>
            </w:r>
            <w:r w:rsidR="00972C3F">
              <w:rPr>
                <w:rFonts w:hAnsi="ＭＳ 明朝" w:cs="ＭＳ 明朝" w:hint="eastAsia"/>
                <w:sz w:val="24"/>
              </w:rPr>
              <w:t>の策定</w:t>
            </w:r>
            <w:r w:rsidR="009627EA" w:rsidRPr="00972C3F">
              <w:rPr>
                <w:rFonts w:hAnsi="ＭＳ 明朝" w:cs="ＭＳ 明朝" w:hint="eastAsia"/>
                <w:sz w:val="24"/>
              </w:rPr>
              <w:t>について</w:t>
            </w:r>
          </w:p>
          <w:p w:rsidR="00C94A21" w:rsidRPr="00C94A21" w:rsidRDefault="007128D4" w:rsidP="007C2E90">
            <w:pPr>
              <w:spacing w:line="240" w:lineRule="auto"/>
              <w:rPr>
                <w:rFonts w:hAnsi="ＭＳ 明朝" w:cs="ＭＳ 明朝"/>
                <w:sz w:val="24"/>
              </w:rPr>
            </w:pPr>
            <w:r w:rsidRPr="007128D4">
              <w:rPr>
                <w:rFonts w:hAnsi="ＭＳ 明朝" w:cs="ＭＳ 明朝" w:hint="eastAsia"/>
                <w:sz w:val="24"/>
              </w:rPr>
              <w:t>資</w:t>
            </w:r>
            <w:r w:rsidR="00972C3F">
              <w:rPr>
                <w:rFonts w:hAnsi="ＭＳ 明朝" w:cs="ＭＳ 明朝" w:hint="eastAsia"/>
                <w:sz w:val="24"/>
              </w:rPr>
              <w:t>料にそって事務局が説明</w:t>
            </w:r>
          </w:p>
          <w:p w:rsidR="00C94A21" w:rsidRPr="00C94A21" w:rsidRDefault="00D6436B" w:rsidP="007C2E90">
            <w:pPr>
              <w:spacing w:line="240" w:lineRule="auto"/>
              <w:rPr>
                <w:rFonts w:hAnsi="ＭＳ 明朝" w:cs="ＭＳ 明朝"/>
                <w:sz w:val="24"/>
              </w:rPr>
            </w:pPr>
            <w:r>
              <w:rPr>
                <w:rFonts w:hAnsi="ＭＳ 明朝" w:cs="ＭＳ 明朝" w:hint="eastAsia"/>
                <w:sz w:val="24"/>
              </w:rPr>
              <w:t>実態調査</w:t>
            </w:r>
            <w:r w:rsidR="00C94A21" w:rsidRPr="00C94A21">
              <w:rPr>
                <w:rFonts w:hAnsi="ＭＳ 明朝" w:cs="ＭＳ 明朝" w:hint="eastAsia"/>
                <w:sz w:val="24"/>
              </w:rPr>
              <w:t>２番の年齢の区分けについて、厚生労働省の区分けの定義は</w:t>
            </w:r>
            <w:r>
              <w:rPr>
                <w:rFonts w:hAnsi="ＭＳ 明朝" w:cs="ＭＳ 明朝" w:hint="eastAsia"/>
                <w:sz w:val="24"/>
              </w:rPr>
              <w:t>0～</w:t>
            </w:r>
            <w:r w:rsidR="00C94A21" w:rsidRPr="00C94A21">
              <w:rPr>
                <w:rFonts w:hAnsi="ＭＳ 明朝" w:cs="ＭＳ 明朝" w:hint="eastAsia"/>
                <w:sz w:val="24"/>
              </w:rPr>
              <w:t>4</w:t>
            </w:r>
            <w:r>
              <w:rPr>
                <w:rFonts w:hAnsi="ＭＳ 明朝" w:cs="ＭＳ 明朝" w:hint="eastAsia"/>
                <w:sz w:val="24"/>
              </w:rPr>
              <w:t>歳.5～</w:t>
            </w:r>
            <w:r w:rsidR="00C94A21" w:rsidRPr="00C94A21">
              <w:rPr>
                <w:rFonts w:hAnsi="ＭＳ 明朝" w:cs="ＭＳ 明朝" w:hint="eastAsia"/>
                <w:sz w:val="24"/>
              </w:rPr>
              <w:t>14</w:t>
            </w:r>
            <w:r>
              <w:rPr>
                <w:rFonts w:hAnsi="ＭＳ 明朝" w:cs="ＭＳ 明朝" w:hint="eastAsia"/>
                <w:sz w:val="24"/>
              </w:rPr>
              <w:t>歳</w:t>
            </w:r>
            <w:r w:rsidR="00C94A21" w:rsidRPr="00C94A21">
              <w:rPr>
                <w:rFonts w:hAnsi="ＭＳ 明朝" w:cs="ＭＳ 明朝" w:hint="eastAsia"/>
                <w:sz w:val="24"/>
              </w:rPr>
              <w:t>.青年</w:t>
            </w:r>
            <w:r>
              <w:rPr>
                <w:rFonts w:hAnsi="ＭＳ 明朝" w:cs="ＭＳ 明朝" w:hint="eastAsia"/>
                <w:sz w:val="24"/>
              </w:rPr>
              <w:t>15～</w:t>
            </w:r>
            <w:r w:rsidR="00C94A21" w:rsidRPr="00C94A21">
              <w:rPr>
                <w:rFonts w:hAnsi="ＭＳ 明朝" w:cs="ＭＳ 明朝" w:hint="eastAsia"/>
                <w:sz w:val="24"/>
              </w:rPr>
              <w:t>24</w:t>
            </w:r>
            <w:r>
              <w:rPr>
                <w:rFonts w:hAnsi="ＭＳ 明朝" w:cs="ＭＳ 明朝" w:hint="eastAsia"/>
                <w:sz w:val="24"/>
              </w:rPr>
              <w:t>歳、</w:t>
            </w:r>
            <w:r w:rsidR="00C94A21" w:rsidRPr="00C94A21">
              <w:rPr>
                <w:rFonts w:hAnsi="ＭＳ 明朝" w:cs="ＭＳ 明朝" w:hint="eastAsia"/>
                <w:sz w:val="24"/>
              </w:rPr>
              <w:t>壮年</w:t>
            </w:r>
            <w:r>
              <w:rPr>
                <w:rFonts w:hAnsi="ＭＳ 明朝" w:cs="ＭＳ 明朝" w:hint="eastAsia"/>
                <w:sz w:val="24"/>
              </w:rPr>
              <w:t>25～</w:t>
            </w:r>
            <w:r w:rsidR="00C94A21" w:rsidRPr="00C94A21">
              <w:rPr>
                <w:rFonts w:hAnsi="ＭＳ 明朝" w:cs="ＭＳ 明朝" w:hint="eastAsia"/>
                <w:sz w:val="24"/>
              </w:rPr>
              <w:t>44</w:t>
            </w:r>
            <w:r>
              <w:rPr>
                <w:rFonts w:hAnsi="ＭＳ 明朝" w:cs="ＭＳ 明朝" w:hint="eastAsia"/>
                <w:sz w:val="24"/>
              </w:rPr>
              <w:t>歳、</w:t>
            </w:r>
            <w:r w:rsidR="00C94A21" w:rsidRPr="00C94A21">
              <w:rPr>
                <w:rFonts w:hAnsi="ＭＳ 明朝" w:cs="ＭＳ 明朝" w:hint="eastAsia"/>
                <w:sz w:val="24"/>
              </w:rPr>
              <w:t>中年</w:t>
            </w:r>
            <w:r>
              <w:rPr>
                <w:rFonts w:hAnsi="ＭＳ 明朝" w:cs="ＭＳ 明朝" w:hint="eastAsia"/>
                <w:sz w:val="24"/>
              </w:rPr>
              <w:t>45～</w:t>
            </w:r>
            <w:r w:rsidR="00C94A21" w:rsidRPr="00C94A21">
              <w:rPr>
                <w:rFonts w:hAnsi="ＭＳ 明朝" w:cs="ＭＳ 明朝" w:hint="eastAsia"/>
                <w:sz w:val="24"/>
              </w:rPr>
              <w:t>64</w:t>
            </w:r>
            <w:r>
              <w:rPr>
                <w:rFonts w:hAnsi="ＭＳ 明朝" w:cs="ＭＳ 明朝" w:hint="eastAsia"/>
                <w:sz w:val="24"/>
              </w:rPr>
              <w:t>歳、</w:t>
            </w:r>
            <w:r w:rsidR="00C94A21" w:rsidRPr="00C94A21">
              <w:rPr>
                <w:rFonts w:hAnsi="ＭＳ 明朝" w:cs="ＭＳ 明朝" w:hint="eastAsia"/>
                <w:sz w:val="24"/>
              </w:rPr>
              <w:t>高齢65</w:t>
            </w:r>
            <w:r>
              <w:rPr>
                <w:rFonts w:hAnsi="ＭＳ 明朝" w:cs="ＭＳ 明朝" w:hint="eastAsia"/>
                <w:sz w:val="24"/>
              </w:rPr>
              <w:t>歳</w:t>
            </w:r>
            <w:r w:rsidR="00C94A21" w:rsidRPr="00C94A21">
              <w:rPr>
                <w:rFonts w:hAnsi="ＭＳ 明朝" w:cs="ＭＳ 明朝" w:hint="eastAsia"/>
                <w:sz w:val="24"/>
              </w:rPr>
              <w:t>以上となっているが、理由はあるのか。</w:t>
            </w:r>
          </w:p>
          <w:p w:rsidR="00C94A21" w:rsidRPr="00C94A21" w:rsidRDefault="00D6436B" w:rsidP="007C2E90">
            <w:pPr>
              <w:spacing w:line="240" w:lineRule="auto"/>
              <w:rPr>
                <w:rFonts w:hAnsi="ＭＳ 明朝" w:cs="ＭＳ 明朝"/>
                <w:sz w:val="24"/>
              </w:rPr>
            </w:pPr>
            <w:r>
              <w:rPr>
                <w:rFonts w:hAnsi="ＭＳ 明朝" w:cs="ＭＳ 明朝" w:hint="eastAsia"/>
                <w:sz w:val="24"/>
              </w:rPr>
              <w:t>0～4歳は就学前、5～14歳は学校、15～24歳</w:t>
            </w:r>
            <w:r w:rsidR="00A75B24">
              <w:rPr>
                <w:rFonts w:hAnsi="ＭＳ 明朝" w:cs="ＭＳ 明朝" w:hint="eastAsia"/>
                <w:sz w:val="24"/>
              </w:rPr>
              <w:t>は</w:t>
            </w:r>
            <w:r w:rsidR="00D66447">
              <w:rPr>
                <w:rFonts w:hAnsi="ＭＳ 明朝" w:cs="ＭＳ 明朝" w:hint="eastAsia"/>
                <w:sz w:val="24"/>
              </w:rPr>
              <w:t>成人、その後は把握していない</w:t>
            </w:r>
            <w:r w:rsidR="00C94A21" w:rsidRPr="00C94A21">
              <w:rPr>
                <w:rFonts w:hAnsi="ＭＳ 明朝" w:cs="ＭＳ 明朝" w:hint="eastAsia"/>
                <w:sz w:val="24"/>
              </w:rPr>
              <w:t>。</w:t>
            </w:r>
            <w:r>
              <w:rPr>
                <w:rFonts w:hAnsi="ＭＳ 明朝" w:cs="ＭＳ 明朝" w:hint="eastAsia"/>
                <w:sz w:val="24"/>
              </w:rPr>
              <w:t>65</w:t>
            </w:r>
            <w:r w:rsidR="00955C27">
              <w:rPr>
                <w:rFonts w:hAnsi="ＭＳ 明朝" w:cs="ＭＳ 明朝" w:hint="eastAsia"/>
                <w:sz w:val="24"/>
              </w:rPr>
              <w:t>歳からは介護保険、</w:t>
            </w:r>
            <w:r>
              <w:rPr>
                <w:rFonts w:hAnsi="ＭＳ 明朝" w:cs="ＭＳ 明朝" w:hint="eastAsia"/>
                <w:sz w:val="24"/>
              </w:rPr>
              <w:t>75</w:t>
            </w:r>
            <w:r w:rsidR="00C94A21" w:rsidRPr="00C94A21">
              <w:rPr>
                <w:rFonts w:hAnsi="ＭＳ 明朝" w:cs="ＭＳ 明朝" w:hint="eastAsia"/>
                <w:sz w:val="24"/>
              </w:rPr>
              <w:t>歳以上は後期高齢の</w:t>
            </w:r>
            <w:r w:rsidR="00955C27">
              <w:rPr>
                <w:rFonts w:hAnsi="ＭＳ 明朝" w:cs="ＭＳ 明朝" w:hint="eastAsia"/>
                <w:sz w:val="24"/>
              </w:rPr>
              <w:t>方の</w:t>
            </w:r>
            <w:r w:rsidR="00C94A21" w:rsidRPr="00C94A21">
              <w:rPr>
                <w:rFonts w:hAnsi="ＭＳ 明朝" w:cs="ＭＳ 明朝" w:hint="eastAsia"/>
                <w:sz w:val="24"/>
              </w:rPr>
              <w:t>年齢。</w:t>
            </w:r>
          </w:p>
          <w:p w:rsidR="00C94A21" w:rsidRPr="00C94A21" w:rsidRDefault="00C94A21" w:rsidP="007C2E90">
            <w:pPr>
              <w:spacing w:line="240" w:lineRule="auto"/>
              <w:rPr>
                <w:rFonts w:hAnsi="ＭＳ 明朝" w:cs="ＭＳ 明朝"/>
                <w:sz w:val="24"/>
              </w:rPr>
            </w:pPr>
            <w:r w:rsidRPr="00C94A21">
              <w:rPr>
                <w:rFonts w:hAnsi="ＭＳ 明朝" w:cs="ＭＳ 明朝" w:hint="eastAsia"/>
                <w:sz w:val="24"/>
              </w:rPr>
              <w:t>言いにくいが、障がいのある女性が受けている性犯罪について、複合差別として話題になっている。女性が受けている被</w:t>
            </w:r>
            <w:r w:rsidR="00D66447">
              <w:rPr>
                <w:rFonts w:hAnsi="ＭＳ 明朝" w:cs="ＭＳ 明朝" w:hint="eastAsia"/>
                <w:sz w:val="24"/>
              </w:rPr>
              <w:t>害の実態を把握してみたらよいのではないかと思う。</w:t>
            </w:r>
          </w:p>
          <w:p w:rsidR="00C94A21" w:rsidRPr="00C94A21" w:rsidRDefault="00C94A21" w:rsidP="007C2E90">
            <w:pPr>
              <w:spacing w:line="240" w:lineRule="auto"/>
              <w:rPr>
                <w:rFonts w:hAnsi="ＭＳ 明朝" w:cs="ＭＳ 明朝"/>
                <w:sz w:val="24"/>
              </w:rPr>
            </w:pPr>
            <w:r w:rsidRPr="00C94A21">
              <w:rPr>
                <w:rFonts w:hAnsi="ＭＳ 明朝" w:cs="ＭＳ 明朝" w:hint="eastAsia"/>
                <w:sz w:val="24"/>
              </w:rPr>
              <w:t>国の福祉新聞で厚労省から女性子どもに配慮した計</w:t>
            </w:r>
            <w:r w:rsidR="00D66447">
              <w:rPr>
                <w:rFonts w:hAnsi="ＭＳ 明朝" w:cs="ＭＳ 明朝" w:hint="eastAsia"/>
                <w:sz w:val="24"/>
              </w:rPr>
              <w:t>画の策定をすることとされていることから、検討していきたい。</w:t>
            </w:r>
          </w:p>
          <w:p w:rsidR="00F662D4" w:rsidRDefault="00C36532" w:rsidP="007C2E90">
            <w:pPr>
              <w:spacing w:line="240" w:lineRule="auto"/>
              <w:rPr>
                <w:rFonts w:hAnsi="ＭＳ 明朝" w:cs="ＭＳ 明朝"/>
                <w:sz w:val="24"/>
              </w:rPr>
            </w:pPr>
            <w:r>
              <w:rPr>
                <w:rFonts w:hAnsi="ＭＳ 明朝" w:cs="ＭＳ 明朝" w:hint="eastAsia"/>
                <w:sz w:val="24"/>
              </w:rPr>
              <w:t>将来に向けてどう考えているか記述式の項目があるとよい。調査票5ページ問18の</w:t>
            </w:r>
            <w:r w:rsidR="00C94A21" w:rsidRPr="00C94A21">
              <w:rPr>
                <w:rFonts w:hAnsi="ＭＳ 明朝" w:cs="ＭＳ 明朝" w:hint="eastAsia"/>
                <w:sz w:val="24"/>
              </w:rPr>
              <w:t>市のサービスが十分かという項目。具体的にどのサービスかと聞いてみたい。</w:t>
            </w:r>
          </w:p>
          <w:p w:rsidR="00C94A21" w:rsidRPr="00C94A21" w:rsidRDefault="00C36532" w:rsidP="007C2E90">
            <w:pPr>
              <w:spacing w:line="240" w:lineRule="auto"/>
              <w:rPr>
                <w:rFonts w:hAnsi="ＭＳ 明朝" w:cs="ＭＳ 明朝"/>
                <w:sz w:val="24"/>
              </w:rPr>
            </w:pPr>
            <w:r>
              <w:rPr>
                <w:rFonts w:hAnsi="ＭＳ 明朝" w:cs="ＭＳ 明朝" w:hint="eastAsia"/>
                <w:sz w:val="24"/>
              </w:rPr>
              <w:t>調査票14ページ問36の</w:t>
            </w:r>
            <w:r w:rsidR="00C94A21" w:rsidRPr="00C94A21">
              <w:rPr>
                <w:rFonts w:hAnsi="ＭＳ 明朝" w:cs="ＭＳ 明朝" w:hint="eastAsia"/>
                <w:sz w:val="24"/>
              </w:rPr>
              <w:t>就労定着の当事者の要望について</w:t>
            </w:r>
            <w:r>
              <w:rPr>
                <w:rFonts w:hAnsi="ＭＳ 明朝" w:cs="ＭＳ 明朝" w:hint="eastAsia"/>
                <w:sz w:val="24"/>
              </w:rPr>
              <w:t>、</w:t>
            </w:r>
            <w:r w:rsidR="00C94A21" w:rsidRPr="00C94A21">
              <w:rPr>
                <w:rFonts w:hAnsi="ＭＳ 明朝" w:cs="ＭＳ 明朝" w:hint="eastAsia"/>
                <w:sz w:val="24"/>
              </w:rPr>
              <w:t>記述</w:t>
            </w:r>
            <w:r>
              <w:rPr>
                <w:rFonts w:hAnsi="ＭＳ 明朝" w:cs="ＭＳ 明朝" w:hint="eastAsia"/>
                <w:sz w:val="24"/>
              </w:rPr>
              <w:t>が</w:t>
            </w:r>
            <w:r w:rsidR="00C94A21" w:rsidRPr="00C94A21">
              <w:rPr>
                <w:rFonts w:hAnsi="ＭＳ 明朝" w:cs="ＭＳ 明朝" w:hint="eastAsia"/>
                <w:sz w:val="24"/>
              </w:rPr>
              <w:t>できるとよいのでは</w:t>
            </w:r>
            <w:r>
              <w:rPr>
                <w:rFonts w:hAnsi="ＭＳ 明朝" w:cs="ＭＳ 明朝" w:hint="eastAsia"/>
                <w:sz w:val="24"/>
              </w:rPr>
              <w:t>ないか。</w:t>
            </w:r>
          </w:p>
          <w:p w:rsidR="00C94A21" w:rsidRPr="00C94A21" w:rsidRDefault="00C36532" w:rsidP="007C2E90">
            <w:pPr>
              <w:spacing w:line="240" w:lineRule="auto"/>
              <w:rPr>
                <w:rFonts w:hAnsi="ＭＳ 明朝" w:cs="ＭＳ 明朝"/>
                <w:sz w:val="24"/>
              </w:rPr>
            </w:pPr>
            <w:r>
              <w:rPr>
                <w:rFonts w:hAnsi="ＭＳ 明朝" w:cs="ＭＳ 明朝" w:hint="eastAsia"/>
                <w:sz w:val="24"/>
              </w:rPr>
              <w:t>調査票17ページ問46は、</w:t>
            </w:r>
            <w:r w:rsidR="00C94A21" w:rsidRPr="00C94A21">
              <w:rPr>
                <w:rFonts w:hAnsi="ＭＳ 明朝" w:cs="ＭＳ 明朝" w:hint="eastAsia"/>
                <w:sz w:val="24"/>
              </w:rPr>
              <w:t>住まいが中心の設問だが、生活資金についても問うてもよいのでは</w:t>
            </w:r>
            <w:r>
              <w:rPr>
                <w:rFonts w:hAnsi="ＭＳ 明朝" w:cs="ＭＳ 明朝" w:hint="eastAsia"/>
                <w:sz w:val="24"/>
              </w:rPr>
              <w:t>ないか。</w:t>
            </w:r>
          </w:p>
          <w:p w:rsidR="00C94A21" w:rsidRPr="00C94A21" w:rsidRDefault="00FC149E" w:rsidP="007C2E90">
            <w:pPr>
              <w:spacing w:line="240" w:lineRule="auto"/>
              <w:rPr>
                <w:rFonts w:hAnsi="ＭＳ 明朝" w:cs="ＭＳ 明朝"/>
                <w:sz w:val="24"/>
              </w:rPr>
            </w:pPr>
            <w:r>
              <w:rPr>
                <w:rFonts w:hAnsi="ＭＳ 明朝" w:cs="ＭＳ 明朝" w:hint="eastAsia"/>
                <w:sz w:val="24"/>
              </w:rPr>
              <w:t>問を多くすると回収率も関係してくるので事務局で検討してもらいたい</w:t>
            </w:r>
            <w:r w:rsidR="00C94A21" w:rsidRPr="00C94A21">
              <w:rPr>
                <w:rFonts w:hAnsi="ＭＳ 明朝" w:cs="ＭＳ 明朝" w:hint="eastAsia"/>
                <w:sz w:val="24"/>
              </w:rPr>
              <w:t>。</w:t>
            </w:r>
          </w:p>
          <w:p w:rsidR="00C94A21" w:rsidRPr="00C94A21" w:rsidRDefault="00C36532" w:rsidP="007C2E90">
            <w:pPr>
              <w:spacing w:line="240" w:lineRule="auto"/>
              <w:rPr>
                <w:rFonts w:hAnsi="ＭＳ 明朝" w:cs="ＭＳ 明朝"/>
                <w:sz w:val="24"/>
              </w:rPr>
            </w:pPr>
            <w:r>
              <w:rPr>
                <w:rFonts w:hAnsi="ＭＳ 明朝" w:cs="ＭＳ 明朝" w:hint="eastAsia"/>
                <w:sz w:val="24"/>
              </w:rPr>
              <w:t>調査票</w:t>
            </w:r>
            <w:r w:rsidR="001B6A82">
              <w:rPr>
                <w:rFonts w:hAnsi="ＭＳ 明朝" w:cs="ＭＳ 明朝" w:hint="eastAsia"/>
                <w:sz w:val="24"/>
              </w:rPr>
              <w:t>13ページ問33の災害時対応について</w:t>
            </w:r>
            <w:r w:rsidR="00C94A21" w:rsidRPr="00C94A21">
              <w:rPr>
                <w:rFonts w:hAnsi="ＭＳ 明朝" w:cs="ＭＳ 明朝" w:hint="eastAsia"/>
                <w:sz w:val="24"/>
              </w:rPr>
              <w:t>、福祉避難所を入れたらどうか。</w:t>
            </w:r>
          </w:p>
          <w:p w:rsidR="00C94A21" w:rsidRPr="00C94A21" w:rsidRDefault="001B6A82" w:rsidP="007C2E90">
            <w:pPr>
              <w:spacing w:line="240" w:lineRule="auto"/>
              <w:rPr>
                <w:rFonts w:hAnsi="ＭＳ 明朝" w:cs="ＭＳ 明朝"/>
                <w:sz w:val="24"/>
              </w:rPr>
            </w:pPr>
            <w:r>
              <w:rPr>
                <w:rFonts w:hAnsi="ＭＳ 明朝" w:cs="ＭＳ 明朝" w:hint="eastAsia"/>
                <w:sz w:val="24"/>
              </w:rPr>
              <w:t>調査票17ページ問46、</w:t>
            </w:r>
            <w:r w:rsidR="00C94A21" w:rsidRPr="00C94A21">
              <w:rPr>
                <w:rFonts w:hAnsi="ＭＳ 明朝" w:cs="ＭＳ 明朝" w:hint="eastAsia"/>
                <w:sz w:val="24"/>
              </w:rPr>
              <w:t>将来と入れてしまうと漠然としすぎているので、３年度のことを考えて絞るのも計画の反映としてはよいのでは。</w:t>
            </w:r>
          </w:p>
          <w:p w:rsidR="007128D4" w:rsidRDefault="001B6A82" w:rsidP="007C2E90">
            <w:pPr>
              <w:spacing w:line="240" w:lineRule="auto"/>
              <w:rPr>
                <w:rFonts w:hAnsi="ＭＳ 明朝" w:cs="ＭＳ 明朝"/>
                <w:sz w:val="24"/>
              </w:rPr>
            </w:pPr>
            <w:r>
              <w:rPr>
                <w:rFonts w:hAnsi="ＭＳ 明朝" w:cs="ＭＳ 明朝" w:hint="eastAsia"/>
                <w:sz w:val="24"/>
              </w:rPr>
              <w:t>この調査は</w:t>
            </w:r>
            <w:r w:rsidR="00C94A21" w:rsidRPr="00C94A21">
              <w:rPr>
                <w:rFonts w:hAnsi="ＭＳ 明朝" w:cs="ＭＳ 明朝" w:hint="eastAsia"/>
                <w:sz w:val="24"/>
              </w:rPr>
              <w:t>無作為抽出とあるが、富士見市の規模では全数で実施してもよいのではないか。</w:t>
            </w:r>
          </w:p>
          <w:p w:rsidR="001D2B8B" w:rsidRPr="001D2B8B" w:rsidRDefault="001D2B8B" w:rsidP="007C2E90">
            <w:pPr>
              <w:spacing w:line="240" w:lineRule="auto"/>
              <w:rPr>
                <w:rFonts w:hAnsi="ＭＳ 明朝" w:cs="ＭＳ 明朝"/>
                <w:sz w:val="24"/>
              </w:rPr>
            </w:pPr>
            <w:r w:rsidRPr="001D2B8B">
              <w:rPr>
                <w:rFonts w:hAnsi="ＭＳ 明朝" w:cs="ＭＳ 明朝" w:hint="eastAsia"/>
                <w:sz w:val="24"/>
              </w:rPr>
              <w:lastRenderedPageBreak/>
              <w:t>アンケート配布が</w:t>
            </w:r>
            <w:r w:rsidR="001B6A82">
              <w:rPr>
                <w:rFonts w:hAnsi="ＭＳ 明朝" w:cs="ＭＳ 明朝" w:hint="eastAsia"/>
                <w:sz w:val="24"/>
              </w:rPr>
              <w:t>９月中旬、前回を参考にすると回収は３週間を目安に考えている。</w:t>
            </w:r>
            <w:r w:rsidRPr="001D2B8B">
              <w:rPr>
                <w:rFonts w:hAnsi="ＭＳ 明朝" w:cs="ＭＳ 明朝" w:hint="eastAsia"/>
                <w:sz w:val="24"/>
              </w:rPr>
              <w:t>前回</w:t>
            </w:r>
            <w:r w:rsidR="00245C33">
              <w:rPr>
                <w:rFonts w:hAnsi="ＭＳ 明朝" w:cs="ＭＳ 明朝" w:hint="eastAsia"/>
                <w:sz w:val="24"/>
              </w:rPr>
              <w:t>は、</w:t>
            </w:r>
            <w:r w:rsidRPr="001D2B8B">
              <w:rPr>
                <w:rFonts w:hAnsi="ＭＳ 明朝" w:cs="ＭＳ 明朝" w:hint="eastAsia"/>
                <w:sz w:val="24"/>
              </w:rPr>
              <w:t>３</w:t>
            </w:r>
            <w:r w:rsidR="00245C33">
              <w:rPr>
                <w:rFonts w:hAnsi="ＭＳ 明朝" w:cs="ＭＳ 明朝" w:hint="eastAsia"/>
                <w:sz w:val="24"/>
              </w:rPr>
              <w:t>，</w:t>
            </w:r>
            <w:r w:rsidRPr="001D2B8B">
              <w:rPr>
                <w:rFonts w:hAnsi="ＭＳ 明朝" w:cs="ＭＳ 明朝" w:hint="eastAsia"/>
                <w:sz w:val="24"/>
              </w:rPr>
              <w:t>３００</w:t>
            </w:r>
            <w:r w:rsidR="00245C33">
              <w:rPr>
                <w:rFonts w:hAnsi="ＭＳ 明朝" w:cs="ＭＳ 明朝" w:hint="eastAsia"/>
                <w:sz w:val="24"/>
              </w:rPr>
              <w:t>人に配布し、</w:t>
            </w:r>
            <w:r w:rsidRPr="001D2B8B">
              <w:rPr>
                <w:rFonts w:hAnsi="ＭＳ 明朝" w:cs="ＭＳ 明朝" w:hint="eastAsia"/>
                <w:sz w:val="24"/>
              </w:rPr>
              <w:t>５６％</w:t>
            </w:r>
            <w:r w:rsidR="00245C33">
              <w:rPr>
                <w:rFonts w:hAnsi="ＭＳ 明朝" w:cs="ＭＳ 明朝" w:hint="eastAsia"/>
                <w:sz w:val="24"/>
              </w:rPr>
              <w:t>の回収率となった。</w:t>
            </w:r>
            <w:r w:rsidR="00724730">
              <w:rPr>
                <w:rFonts w:hAnsi="ＭＳ 明朝" w:cs="ＭＳ 明朝" w:hint="eastAsia"/>
                <w:sz w:val="24"/>
              </w:rPr>
              <w:t>全世帯は困難。回収率を上げていきたい。６０％を目指す</w:t>
            </w:r>
            <w:r w:rsidRPr="001D2B8B">
              <w:rPr>
                <w:rFonts w:hAnsi="ＭＳ 明朝" w:cs="ＭＳ 明朝" w:hint="eastAsia"/>
                <w:sz w:val="24"/>
              </w:rPr>
              <w:t>。</w:t>
            </w:r>
          </w:p>
          <w:p w:rsidR="001D2B8B" w:rsidRPr="001D2B8B" w:rsidRDefault="00F662D4" w:rsidP="007C2E90">
            <w:pPr>
              <w:spacing w:line="240" w:lineRule="auto"/>
              <w:rPr>
                <w:rFonts w:hAnsi="ＭＳ 明朝" w:cs="ＭＳ 明朝"/>
                <w:sz w:val="24"/>
              </w:rPr>
            </w:pPr>
            <w:r>
              <w:rPr>
                <w:rFonts w:hAnsi="ＭＳ 明朝" w:cs="ＭＳ 明朝" w:hint="eastAsia"/>
                <w:sz w:val="24"/>
              </w:rPr>
              <w:t>回収はインターネットの活用もあるのか</w:t>
            </w:r>
            <w:r w:rsidR="001D2B8B" w:rsidRPr="001D2B8B">
              <w:rPr>
                <w:rFonts w:hAnsi="ＭＳ 明朝" w:cs="ＭＳ 明朝" w:hint="eastAsia"/>
                <w:sz w:val="24"/>
              </w:rPr>
              <w:t>？</w:t>
            </w:r>
          </w:p>
          <w:p w:rsidR="001D2B8B" w:rsidRPr="001D2B8B" w:rsidRDefault="001D2B8B" w:rsidP="007C2E90">
            <w:pPr>
              <w:spacing w:line="240" w:lineRule="auto"/>
              <w:rPr>
                <w:rFonts w:hAnsi="ＭＳ 明朝" w:cs="ＭＳ 明朝"/>
                <w:sz w:val="24"/>
              </w:rPr>
            </w:pPr>
            <w:r w:rsidRPr="001D2B8B">
              <w:rPr>
                <w:rFonts w:hAnsi="ＭＳ 明朝" w:cs="ＭＳ 明朝" w:hint="eastAsia"/>
                <w:sz w:val="24"/>
              </w:rPr>
              <w:t>そのとおり。</w:t>
            </w:r>
          </w:p>
          <w:p w:rsidR="001D2B8B" w:rsidRPr="001D2B8B" w:rsidRDefault="001D2B8B" w:rsidP="007C2E90">
            <w:pPr>
              <w:spacing w:line="240" w:lineRule="auto"/>
              <w:rPr>
                <w:rFonts w:hAnsi="ＭＳ 明朝" w:cs="ＭＳ 明朝"/>
                <w:sz w:val="24"/>
              </w:rPr>
            </w:pPr>
            <w:r w:rsidRPr="001D2B8B">
              <w:rPr>
                <w:rFonts w:hAnsi="ＭＳ 明朝" w:cs="ＭＳ 明朝" w:hint="eastAsia"/>
                <w:sz w:val="24"/>
              </w:rPr>
              <w:t>計画の期間についてはどうするか</w:t>
            </w:r>
          </w:p>
          <w:p w:rsidR="001D2B8B" w:rsidRPr="001D2B8B" w:rsidRDefault="001D2B8B" w:rsidP="007C2E90">
            <w:pPr>
              <w:spacing w:line="240" w:lineRule="auto"/>
              <w:rPr>
                <w:rFonts w:hAnsi="ＭＳ 明朝" w:cs="ＭＳ 明朝"/>
                <w:sz w:val="24"/>
              </w:rPr>
            </w:pPr>
            <w:r w:rsidRPr="001D2B8B">
              <w:rPr>
                <w:rFonts w:hAnsi="ＭＳ 明朝" w:cs="ＭＳ 明朝" w:hint="eastAsia"/>
                <w:sz w:val="24"/>
              </w:rPr>
              <w:t>別紙４－１．６年度から８年度と示したが、</w:t>
            </w:r>
            <w:r w:rsidR="00F662D4">
              <w:rPr>
                <w:rFonts w:hAnsi="ＭＳ 明朝" w:cs="ＭＳ 明朝" w:hint="eastAsia"/>
                <w:sz w:val="24"/>
              </w:rPr>
              <w:t>国通知は障害者計画は地域の実情によって定める。障害福祉計画と障害</w:t>
            </w:r>
            <w:r w:rsidRPr="001D2B8B">
              <w:rPr>
                <w:rFonts w:hAnsi="ＭＳ 明朝" w:cs="ＭＳ 明朝" w:hint="eastAsia"/>
                <w:sz w:val="24"/>
              </w:rPr>
              <w:t>児福祉計画は県も３年間で作る。こ</w:t>
            </w:r>
            <w:r w:rsidR="00F662D4">
              <w:rPr>
                <w:rFonts w:hAnsi="ＭＳ 明朝" w:cs="ＭＳ 明朝" w:hint="eastAsia"/>
                <w:sz w:val="24"/>
              </w:rPr>
              <w:t>れまでは３年間隔で策定してきた。委員任期と合わせ３年としているが</w:t>
            </w:r>
            <w:r w:rsidR="005D1160">
              <w:rPr>
                <w:rFonts w:hAnsi="ＭＳ 明朝" w:cs="ＭＳ 明朝" w:hint="eastAsia"/>
                <w:sz w:val="24"/>
              </w:rPr>
              <w:t>３年の計画は忙しい。障害者計画は、</w:t>
            </w:r>
            <w:r w:rsidR="00724730">
              <w:rPr>
                <w:rFonts w:hAnsi="ＭＳ 明朝" w:cs="ＭＳ 明朝" w:hint="eastAsia"/>
                <w:sz w:val="24"/>
              </w:rPr>
              <w:t>地域の計画に合わせ</w:t>
            </w:r>
            <w:r w:rsidRPr="001D2B8B">
              <w:rPr>
                <w:rFonts w:hAnsi="ＭＳ 明朝" w:cs="ＭＳ 明朝" w:hint="eastAsia"/>
                <w:sz w:val="24"/>
              </w:rPr>
              <w:t>ると</w:t>
            </w:r>
            <w:r w:rsidR="00F662D4">
              <w:rPr>
                <w:rFonts w:hAnsi="ＭＳ 明朝" w:cs="ＭＳ 明朝" w:hint="eastAsia"/>
                <w:sz w:val="24"/>
              </w:rPr>
              <w:t>６年、障害福祉計画と障害</w:t>
            </w:r>
            <w:r w:rsidR="00F662D4" w:rsidRPr="001D2B8B">
              <w:rPr>
                <w:rFonts w:hAnsi="ＭＳ 明朝" w:cs="ＭＳ 明朝" w:hint="eastAsia"/>
                <w:sz w:val="24"/>
              </w:rPr>
              <w:t>児福祉計画</w:t>
            </w:r>
            <w:r w:rsidR="005B4678">
              <w:rPr>
                <w:rFonts w:hAnsi="ＭＳ 明朝" w:cs="ＭＳ 明朝" w:hint="eastAsia"/>
                <w:sz w:val="24"/>
              </w:rPr>
              <w:t>は</w:t>
            </w:r>
            <w:r w:rsidR="00F662D4">
              <w:rPr>
                <w:rFonts w:hAnsi="ＭＳ 明朝" w:cs="ＭＳ 明朝" w:hint="eastAsia"/>
                <w:sz w:val="24"/>
              </w:rPr>
              <w:t>３</w:t>
            </w:r>
            <w:r w:rsidR="007C2E90">
              <w:rPr>
                <w:rFonts w:hAnsi="ＭＳ 明朝" w:cs="ＭＳ 明朝" w:hint="eastAsia"/>
                <w:sz w:val="24"/>
              </w:rPr>
              <w:t>年としたい</w:t>
            </w:r>
            <w:r w:rsidRPr="001D2B8B">
              <w:rPr>
                <w:rFonts w:hAnsi="ＭＳ 明朝" w:cs="ＭＳ 明朝" w:hint="eastAsia"/>
                <w:sz w:val="24"/>
              </w:rPr>
              <w:t>。</w:t>
            </w:r>
          </w:p>
          <w:p w:rsidR="001D2B8B" w:rsidRPr="001D2B8B" w:rsidRDefault="007C2E90" w:rsidP="007C2E90">
            <w:pPr>
              <w:spacing w:line="240" w:lineRule="auto"/>
              <w:rPr>
                <w:rFonts w:hAnsi="ＭＳ 明朝" w:cs="ＭＳ 明朝"/>
                <w:sz w:val="24"/>
              </w:rPr>
            </w:pPr>
            <w:r>
              <w:rPr>
                <w:rFonts w:hAnsi="ＭＳ 明朝" w:cs="ＭＳ 明朝" w:hint="eastAsia"/>
                <w:sz w:val="24"/>
              </w:rPr>
              <w:t>そうなれば、アンケートなどゆとりを持てるのではないか</w:t>
            </w:r>
            <w:r w:rsidR="004C0C85">
              <w:rPr>
                <w:rFonts w:hAnsi="ＭＳ 明朝" w:cs="ＭＳ 明朝" w:hint="eastAsia"/>
                <w:sz w:val="24"/>
              </w:rPr>
              <w:t>。</w:t>
            </w:r>
          </w:p>
          <w:p w:rsidR="001D2B8B" w:rsidRPr="001D2B8B" w:rsidRDefault="001B6A82" w:rsidP="007C2E90">
            <w:pPr>
              <w:spacing w:line="240" w:lineRule="auto"/>
              <w:rPr>
                <w:rFonts w:hAnsi="ＭＳ 明朝" w:cs="ＭＳ 明朝"/>
                <w:sz w:val="24"/>
              </w:rPr>
            </w:pPr>
            <w:r>
              <w:rPr>
                <w:rFonts w:hAnsi="ＭＳ 明朝" w:cs="ＭＳ 明朝" w:hint="eastAsia"/>
                <w:sz w:val="24"/>
              </w:rPr>
              <w:t>可能ならよい</w:t>
            </w:r>
            <w:r w:rsidR="001D2B8B" w:rsidRPr="001D2B8B">
              <w:rPr>
                <w:rFonts w:hAnsi="ＭＳ 明朝" w:cs="ＭＳ 明朝" w:hint="eastAsia"/>
                <w:sz w:val="24"/>
              </w:rPr>
              <w:t>。</w:t>
            </w:r>
            <w:r>
              <w:rPr>
                <w:rFonts w:hAnsi="ＭＳ 明朝" w:cs="ＭＳ 明朝" w:hint="eastAsia"/>
                <w:sz w:val="24"/>
              </w:rPr>
              <w:t>国県は同じタイミングでやっている。</w:t>
            </w:r>
          </w:p>
          <w:p w:rsidR="001D2B8B" w:rsidRPr="001D2B8B" w:rsidRDefault="001D2B8B" w:rsidP="007C2E90">
            <w:pPr>
              <w:spacing w:line="240" w:lineRule="auto"/>
              <w:rPr>
                <w:rFonts w:hAnsi="ＭＳ 明朝" w:cs="ＭＳ 明朝"/>
                <w:sz w:val="24"/>
              </w:rPr>
            </w:pPr>
            <w:r w:rsidRPr="001D2B8B">
              <w:rPr>
                <w:rFonts w:hAnsi="ＭＳ 明朝" w:cs="ＭＳ 明朝" w:hint="eastAsia"/>
                <w:sz w:val="24"/>
              </w:rPr>
              <w:t>ふじみ野市は</w:t>
            </w:r>
            <w:r w:rsidR="00FE1196">
              <w:rPr>
                <w:rFonts w:hAnsi="ＭＳ 明朝" w:cs="ＭＳ 明朝" w:hint="eastAsia"/>
                <w:sz w:val="24"/>
              </w:rPr>
              <w:t>、</w:t>
            </w:r>
            <w:r w:rsidR="00F021B8">
              <w:rPr>
                <w:rFonts w:hAnsi="ＭＳ 明朝" w:cs="ＭＳ 明朝" w:hint="eastAsia"/>
                <w:sz w:val="24"/>
              </w:rPr>
              <w:t>障害</w:t>
            </w:r>
            <w:r w:rsidRPr="001D2B8B">
              <w:rPr>
                <w:rFonts w:hAnsi="ＭＳ 明朝" w:cs="ＭＳ 明朝" w:hint="eastAsia"/>
                <w:sz w:val="24"/>
              </w:rPr>
              <w:t>者計画は６年、</w:t>
            </w:r>
            <w:r w:rsidR="00F021B8">
              <w:rPr>
                <w:rFonts w:hAnsi="ＭＳ 明朝" w:cs="ＭＳ 明朝" w:hint="eastAsia"/>
                <w:sz w:val="24"/>
              </w:rPr>
              <w:t>障害</w:t>
            </w:r>
            <w:r w:rsidR="00FE1196">
              <w:rPr>
                <w:rFonts w:hAnsi="ＭＳ 明朝" w:cs="ＭＳ 明朝" w:hint="eastAsia"/>
                <w:sz w:val="24"/>
              </w:rPr>
              <w:t>福祉計画及び</w:t>
            </w:r>
            <w:r w:rsidRPr="001D2B8B">
              <w:rPr>
                <w:rFonts w:hAnsi="ＭＳ 明朝" w:cs="ＭＳ 明朝" w:hint="eastAsia"/>
                <w:sz w:val="24"/>
              </w:rPr>
              <w:t>アンケートは３年ごとに実</w:t>
            </w:r>
            <w:r w:rsidR="00FC149E">
              <w:rPr>
                <w:rFonts w:hAnsi="ＭＳ 明朝" w:cs="ＭＳ 明朝" w:hint="eastAsia"/>
                <w:sz w:val="24"/>
              </w:rPr>
              <w:t>施しているとのこと。県にも確認をしながら進めていきたいがどうか？</w:t>
            </w:r>
          </w:p>
          <w:p w:rsidR="00DF65BD" w:rsidRPr="00DF65BD" w:rsidRDefault="001D2B8B" w:rsidP="007C2E90">
            <w:pPr>
              <w:spacing w:line="240" w:lineRule="auto"/>
              <w:rPr>
                <w:rFonts w:hAnsi="ＭＳ 明朝" w:cs="ＭＳ 明朝"/>
                <w:sz w:val="24"/>
              </w:rPr>
            </w:pPr>
            <w:r w:rsidRPr="001D2B8B">
              <w:rPr>
                <w:rFonts w:hAnsi="ＭＳ 明朝" w:cs="ＭＳ 明朝" w:hint="eastAsia"/>
                <w:sz w:val="24"/>
              </w:rPr>
              <w:t>東松山</w:t>
            </w:r>
            <w:r w:rsidR="00724730">
              <w:rPr>
                <w:rFonts w:hAnsi="ＭＳ 明朝" w:cs="ＭＳ 明朝" w:hint="eastAsia"/>
                <w:sz w:val="24"/>
              </w:rPr>
              <w:t>市</w:t>
            </w:r>
            <w:r w:rsidRPr="001D2B8B">
              <w:rPr>
                <w:rFonts w:hAnsi="ＭＳ 明朝" w:cs="ＭＳ 明朝" w:hint="eastAsia"/>
                <w:sz w:val="24"/>
              </w:rPr>
              <w:t>は確か５</w:t>
            </w:r>
            <w:r w:rsidR="00724730">
              <w:rPr>
                <w:rFonts w:hAnsi="ＭＳ 明朝" w:cs="ＭＳ 明朝" w:hint="eastAsia"/>
                <w:sz w:val="24"/>
              </w:rPr>
              <w:t>年か６年</w:t>
            </w:r>
            <w:r w:rsidR="00F021B8">
              <w:rPr>
                <w:rFonts w:hAnsi="ＭＳ 明朝" w:cs="ＭＳ 明朝" w:hint="eastAsia"/>
                <w:sz w:val="24"/>
              </w:rPr>
              <w:t>。自治体ごとで違いがあるのが分かったので、整合性が図れれ</w:t>
            </w:r>
            <w:r w:rsidRPr="001D2B8B">
              <w:rPr>
                <w:rFonts w:hAnsi="ＭＳ 明朝" w:cs="ＭＳ 明朝" w:hint="eastAsia"/>
                <w:sz w:val="24"/>
              </w:rPr>
              <w:t>ばよいと思う。</w:t>
            </w:r>
          </w:p>
          <w:p w:rsidR="004E4632" w:rsidRDefault="006C2A5A" w:rsidP="007C2E90">
            <w:pPr>
              <w:spacing w:line="240" w:lineRule="auto"/>
              <w:rPr>
                <w:rFonts w:hAnsi="ＭＳ 明朝" w:cs="ＭＳ 明朝"/>
                <w:sz w:val="24"/>
              </w:rPr>
            </w:pPr>
            <w:r>
              <w:rPr>
                <w:rFonts w:hAnsi="ＭＳ 明朝" w:cs="ＭＳ 明朝" w:hint="eastAsia"/>
                <w:sz w:val="24"/>
              </w:rPr>
              <w:t>４</w:t>
            </w:r>
            <w:r w:rsidR="004E4632">
              <w:rPr>
                <w:rFonts w:hAnsi="ＭＳ 明朝" w:cs="ＭＳ 明朝" w:hint="eastAsia"/>
                <w:sz w:val="24"/>
              </w:rPr>
              <w:t>.その他</w:t>
            </w:r>
          </w:p>
          <w:p w:rsidR="004E4632" w:rsidRDefault="004E4632" w:rsidP="007C2E90">
            <w:pPr>
              <w:spacing w:line="240" w:lineRule="auto"/>
              <w:rPr>
                <w:rFonts w:hAnsi="ＭＳ 明朝" w:cs="ＭＳ 明朝"/>
                <w:sz w:val="24"/>
              </w:rPr>
            </w:pPr>
            <w:r>
              <w:rPr>
                <w:rFonts w:hAnsi="ＭＳ 明朝" w:cs="ＭＳ 明朝" w:hint="eastAsia"/>
                <w:sz w:val="24"/>
              </w:rPr>
              <w:t>事務局よりお知らせ。</w:t>
            </w:r>
          </w:p>
          <w:p w:rsidR="00691AA7" w:rsidRDefault="001D2B8B" w:rsidP="007C2E90">
            <w:pPr>
              <w:pStyle w:val="a8"/>
              <w:numPr>
                <w:ilvl w:val="0"/>
                <w:numId w:val="12"/>
              </w:numPr>
              <w:spacing w:line="240" w:lineRule="auto"/>
              <w:ind w:leftChars="0"/>
              <w:rPr>
                <w:rFonts w:hAnsi="ＭＳ 明朝" w:cs="ＭＳ 明朝"/>
                <w:sz w:val="24"/>
              </w:rPr>
            </w:pPr>
            <w:r w:rsidRPr="001D2B8B">
              <w:rPr>
                <w:rFonts w:hAnsi="ＭＳ 明朝" w:cs="ＭＳ 明朝" w:hint="eastAsia"/>
                <w:sz w:val="24"/>
              </w:rPr>
              <w:t>４月に</w:t>
            </w:r>
            <w:r w:rsidR="00F14C1B">
              <w:rPr>
                <w:rFonts w:hAnsi="ＭＳ 明朝" w:cs="ＭＳ 明朝" w:hint="eastAsia"/>
                <w:sz w:val="24"/>
              </w:rPr>
              <w:t>障がい福祉課に正職員として、手話通訳士職員が</w:t>
            </w:r>
          </w:p>
          <w:p w:rsidR="004E4632" w:rsidRPr="00691AA7" w:rsidRDefault="00F14C1B" w:rsidP="00691AA7">
            <w:pPr>
              <w:spacing w:line="240" w:lineRule="auto"/>
              <w:rPr>
                <w:rFonts w:hAnsi="ＭＳ 明朝" w:cs="ＭＳ 明朝"/>
                <w:sz w:val="24"/>
              </w:rPr>
            </w:pPr>
            <w:r w:rsidRPr="00691AA7">
              <w:rPr>
                <w:rFonts w:hAnsi="ＭＳ 明朝" w:cs="ＭＳ 明朝" w:hint="eastAsia"/>
                <w:sz w:val="24"/>
              </w:rPr>
              <w:t>設置</w:t>
            </w:r>
            <w:r w:rsidR="001D2B8B" w:rsidRPr="00691AA7">
              <w:rPr>
                <w:rFonts w:hAnsi="ＭＳ 明朝" w:cs="ＭＳ 明朝" w:hint="eastAsia"/>
                <w:sz w:val="24"/>
              </w:rPr>
              <w:t>された。</w:t>
            </w:r>
          </w:p>
          <w:p w:rsidR="00691AA7" w:rsidRDefault="001D2B8B" w:rsidP="007C2E90">
            <w:pPr>
              <w:pStyle w:val="a8"/>
              <w:numPr>
                <w:ilvl w:val="0"/>
                <w:numId w:val="12"/>
              </w:numPr>
              <w:spacing w:line="240" w:lineRule="auto"/>
              <w:ind w:leftChars="0"/>
              <w:rPr>
                <w:rFonts w:hAnsi="ＭＳ 明朝" w:cs="ＭＳ 明朝"/>
                <w:sz w:val="24"/>
              </w:rPr>
            </w:pPr>
            <w:r w:rsidRPr="001D2B8B">
              <w:rPr>
                <w:rFonts w:hAnsi="ＭＳ 明朝" w:cs="ＭＳ 明朝" w:hint="eastAsia"/>
                <w:sz w:val="24"/>
              </w:rPr>
              <w:t>９月２３日手話</w:t>
            </w:r>
            <w:r>
              <w:rPr>
                <w:rFonts w:hAnsi="ＭＳ 明朝" w:cs="ＭＳ 明朝" w:hint="eastAsia"/>
                <w:sz w:val="24"/>
              </w:rPr>
              <w:t>言語国際デー</w:t>
            </w:r>
            <w:r w:rsidR="001B6A82">
              <w:rPr>
                <w:rFonts w:hAnsi="ＭＳ 明朝" w:cs="ＭＳ 明朝" w:hint="eastAsia"/>
                <w:sz w:val="24"/>
              </w:rPr>
              <w:t>は、</w:t>
            </w:r>
            <w:r w:rsidR="00BB2B66">
              <w:rPr>
                <w:rFonts w:hAnsi="ＭＳ 明朝" w:cs="ＭＳ 明朝" w:hint="eastAsia"/>
                <w:sz w:val="24"/>
              </w:rPr>
              <w:t>都市宣言塔をブルーに</w:t>
            </w:r>
          </w:p>
          <w:p w:rsidR="004E4632" w:rsidRPr="00691AA7" w:rsidRDefault="00BB2B66" w:rsidP="00691AA7">
            <w:pPr>
              <w:spacing w:line="240" w:lineRule="auto"/>
              <w:rPr>
                <w:rFonts w:hAnsi="ＭＳ 明朝" w:cs="ＭＳ 明朝"/>
                <w:sz w:val="24"/>
              </w:rPr>
            </w:pPr>
            <w:r w:rsidRPr="00691AA7">
              <w:rPr>
                <w:rFonts w:hAnsi="ＭＳ 明朝" w:cs="ＭＳ 明朝" w:hint="eastAsia"/>
                <w:sz w:val="24"/>
              </w:rPr>
              <w:t>ライトアップする。</w:t>
            </w:r>
          </w:p>
          <w:p w:rsidR="00691AA7" w:rsidRDefault="00BB2B66" w:rsidP="007C2E90">
            <w:pPr>
              <w:pStyle w:val="a8"/>
              <w:numPr>
                <w:ilvl w:val="0"/>
                <w:numId w:val="12"/>
              </w:numPr>
              <w:spacing w:line="240" w:lineRule="auto"/>
              <w:ind w:leftChars="0"/>
              <w:rPr>
                <w:rFonts w:hAnsi="ＭＳ 明朝" w:cs="ＭＳ 明朝"/>
                <w:sz w:val="24"/>
              </w:rPr>
            </w:pPr>
            <w:r w:rsidRPr="00BB2B66">
              <w:rPr>
                <w:rFonts w:hAnsi="ＭＳ 明朝" w:cs="ＭＳ 明朝" w:hint="eastAsia"/>
                <w:sz w:val="24"/>
              </w:rPr>
              <w:t>１０月</w:t>
            </w:r>
            <w:r>
              <w:rPr>
                <w:rFonts w:hAnsi="ＭＳ 明朝" w:cs="ＭＳ 明朝" w:hint="eastAsia"/>
                <w:sz w:val="24"/>
              </w:rPr>
              <w:t>１４日</w:t>
            </w:r>
            <w:r w:rsidR="00F14C1B">
              <w:rPr>
                <w:rFonts w:hAnsi="ＭＳ 明朝" w:cs="ＭＳ 明朝" w:hint="eastAsia"/>
                <w:sz w:val="24"/>
              </w:rPr>
              <w:t>「咲む」映画上映</w:t>
            </w:r>
            <w:r w:rsidR="001B6A82">
              <w:rPr>
                <w:rFonts w:hAnsi="ＭＳ 明朝" w:cs="ＭＳ 明朝" w:hint="eastAsia"/>
                <w:sz w:val="24"/>
              </w:rPr>
              <w:t>会</w:t>
            </w:r>
            <w:r w:rsidR="00F14C1B">
              <w:rPr>
                <w:rFonts w:hAnsi="ＭＳ 明朝" w:cs="ＭＳ 明朝" w:hint="eastAsia"/>
                <w:sz w:val="24"/>
              </w:rPr>
              <w:t>。</w:t>
            </w:r>
            <w:r w:rsidR="001B6A82">
              <w:rPr>
                <w:rFonts w:hAnsi="ＭＳ 明朝" w:cs="ＭＳ 明朝" w:hint="eastAsia"/>
                <w:sz w:val="24"/>
              </w:rPr>
              <w:t>坂戸ろう学園</w:t>
            </w:r>
            <w:r>
              <w:rPr>
                <w:rFonts w:hAnsi="ＭＳ 明朝" w:cs="ＭＳ 明朝" w:hint="eastAsia"/>
                <w:sz w:val="24"/>
              </w:rPr>
              <w:t>の和太鼓</w:t>
            </w:r>
          </w:p>
          <w:p w:rsidR="004E4632" w:rsidRPr="00691AA7" w:rsidRDefault="00BB2B66" w:rsidP="00691AA7">
            <w:pPr>
              <w:spacing w:line="240" w:lineRule="auto"/>
              <w:rPr>
                <w:rFonts w:hAnsi="ＭＳ 明朝" w:cs="ＭＳ 明朝"/>
                <w:sz w:val="24"/>
              </w:rPr>
            </w:pPr>
            <w:r w:rsidRPr="00691AA7">
              <w:rPr>
                <w:rFonts w:hAnsi="ＭＳ 明朝" w:cs="ＭＳ 明朝" w:hint="eastAsia"/>
                <w:sz w:val="24"/>
              </w:rPr>
              <w:t>演奏</w:t>
            </w:r>
            <w:r w:rsidR="00F14C1B" w:rsidRPr="00691AA7">
              <w:rPr>
                <w:rFonts w:hAnsi="ＭＳ 明朝" w:cs="ＭＳ 明朝" w:hint="eastAsia"/>
                <w:sz w:val="24"/>
              </w:rPr>
              <w:t>や富士見市聴覚障害者の会会長の写真展を予定。映画監督</w:t>
            </w:r>
            <w:r w:rsidRPr="00691AA7">
              <w:rPr>
                <w:rFonts w:hAnsi="ＭＳ 明朝" w:cs="ＭＳ 明朝" w:hint="eastAsia"/>
                <w:sz w:val="24"/>
              </w:rPr>
              <w:t>の講演あり。</w:t>
            </w:r>
          </w:p>
          <w:p w:rsidR="00691AA7" w:rsidRDefault="00151ACF" w:rsidP="00151ACF">
            <w:pPr>
              <w:pStyle w:val="a8"/>
              <w:numPr>
                <w:ilvl w:val="0"/>
                <w:numId w:val="12"/>
              </w:numPr>
              <w:spacing w:line="240" w:lineRule="auto"/>
              <w:ind w:leftChars="0"/>
              <w:rPr>
                <w:rFonts w:hAnsi="ＭＳ 明朝" w:cs="ＭＳ 明朝"/>
                <w:sz w:val="24"/>
              </w:rPr>
            </w:pPr>
            <w:r w:rsidRPr="00151ACF">
              <w:rPr>
                <w:rFonts w:hAnsi="ＭＳ 明朝" w:cs="ＭＳ 明朝" w:hint="eastAsia"/>
                <w:sz w:val="24"/>
              </w:rPr>
              <w:t>「障害者による情報の取得及び利用並びに意思疎通に係</w:t>
            </w:r>
          </w:p>
          <w:p w:rsidR="00C86D20" w:rsidRPr="00691AA7" w:rsidRDefault="00151ACF" w:rsidP="00691AA7">
            <w:pPr>
              <w:spacing w:line="240" w:lineRule="auto"/>
              <w:rPr>
                <w:rFonts w:hAnsi="ＭＳ 明朝" w:cs="ＭＳ 明朝"/>
                <w:sz w:val="24"/>
              </w:rPr>
            </w:pPr>
            <w:r w:rsidRPr="00691AA7">
              <w:rPr>
                <w:rFonts w:hAnsi="ＭＳ 明朝" w:cs="ＭＳ 明朝" w:hint="eastAsia"/>
                <w:sz w:val="24"/>
              </w:rPr>
              <w:t>る施策の推進に関する法律」</w:t>
            </w:r>
            <w:r w:rsidR="00724730" w:rsidRPr="00691AA7">
              <w:rPr>
                <w:rFonts w:hAnsi="ＭＳ 明朝" w:cs="ＭＳ 明朝" w:hint="eastAsia"/>
                <w:sz w:val="24"/>
              </w:rPr>
              <w:t>に基づき</w:t>
            </w:r>
            <w:r w:rsidR="001B6A82" w:rsidRPr="00691AA7">
              <w:rPr>
                <w:rFonts w:hAnsi="ＭＳ 明朝" w:cs="ＭＳ 明朝" w:hint="eastAsia"/>
                <w:sz w:val="24"/>
              </w:rPr>
              <w:t>、</w:t>
            </w:r>
            <w:r w:rsidR="00724730" w:rsidRPr="00691AA7">
              <w:rPr>
                <w:rFonts w:hAnsi="ＭＳ 明朝" w:cs="ＭＳ 明朝" w:hint="eastAsia"/>
                <w:sz w:val="24"/>
              </w:rPr>
              <w:t>市ホームページの</w:t>
            </w:r>
            <w:r w:rsidR="00F14C1B" w:rsidRPr="00691AA7">
              <w:rPr>
                <w:rFonts w:hAnsi="ＭＳ 明朝" w:cs="ＭＳ 明朝" w:hint="eastAsia"/>
                <w:sz w:val="24"/>
              </w:rPr>
              <w:t>手話動画について</w:t>
            </w:r>
            <w:r w:rsidR="00C336B8" w:rsidRPr="00691AA7">
              <w:rPr>
                <w:rFonts w:hAnsi="ＭＳ 明朝" w:cs="ＭＳ 明朝" w:hint="eastAsia"/>
                <w:sz w:val="24"/>
              </w:rPr>
              <w:t>は</w:t>
            </w:r>
            <w:r w:rsidR="00F14C1B" w:rsidRPr="00691AA7">
              <w:rPr>
                <w:rFonts w:hAnsi="ＭＳ 明朝" w:cs="ＭＳ 明朝" w:hint="eastAsia"/>
                <w:sz w:val="24"/>
              </w:rPr>
              <w:t>、</w:t>
            </w:r>
            <w:r w:rsidR="00C336B8" w:rsidRPr="00691AA7">
              <w:rPr>
                <w:rFonts w:hAnsi="ＭＳ 明朝" w:cs="ＭＳ 明朝" w:hint="eastAsia"/>
                <w:sz w:val="24"/>
              </w:rPr>
              <w:t>音声動画</w:t>
            </w:r>
            <w:r w:rsidR="00724730" w:rsidRPr="00691AA7">
              <w:rPr>
                <w:rFonts w:hAnsi="ＭＳ 明朝" w:cs="ＭＳ 明朝" w:hint="eastAsia"/>
                <w:sz w:val="24"/>
              </w:rPr>
              <w:t>をクリックすると字幕と声が出</w:t>
            </w:r>
            <w:r w:rsidR="00C86D20" w:rsidRPr="00691AA7">
              <w:rPr>
                <w:rFonts w:hAnsi="ＭＳ 明朝" w:cs="ＭＳ 明朝" w:hint="eastAsia"/>
                <w:sz w:val="24"/>
              </w:rPr>
              <w:t>る</w:t>
            </w:r>
            <w:r w:rsidR="00724730" w:rsidRPr="00691AA7">
              <w:rPr>
                <w:rFonts w:hAnsi="ＭＳ 明朝" w:cs="ＭＳ 明朝" w:hint="eastAsia"/>
                <w:sz w:val="24"/>
              </w:rPr>
              <w:t>ように変える</w:t>
            </w:r>
            <w:r w:rsidR="00C86D20" w:rsidRPr="00691AA7">
              <w:rPr>
                <w:rFonts w:hAnsi="ＭＳ 明朝" w:cs="ＭＳ 明朝" w:hint="eastAsia"/>
                <w:sz w:val="24"/>
              </w:rPr>
              <w:t>。</w:t>
            </w:r>
          </w:p>
          <w:p w:rsidR="00691AA7" w:rsidRDefault="00C86D20" w:rsidP="00724730">
            <w:pPr>
              <w:pStyle w:val="a8"/>
              <w:numPr>
                <w:ilvl w:val="0"/>
                <w:numId w:val="12"/>
              </w:numPr>
              <w:spacing w:line="240" w:lineRule="auto"/>
              <w:ind w:leftChars="0"/>
              <w:rPr>
                <w:rFonts w:hAnsi="ＭＳ 明朝" w:cs="ＭＳ 明朝"/>
                <w:sz w:val="24"/>
              </w:rPr>
            </w:pPr>
            <w:r w:rsidRPr="00151ACF">
              <w:rPr>
                <w:rFonts w:hAnsi="ＭＳ 明朝" w:cs="ＭＳ 明朝" w:hint="eastAsia"/>
                <w:sz w:val="24"/>
              </w:rPr>
              <w:t>「埼玉県思いやり駐車場制度パーキングパーミット」</w:t>
            </w:r>
            <w:r w:rsidR="00C336B8" w:rsidRPr="00151ACF">
              <w:rPr>
                <w:rFonts w:hAnsi="ＭＳ 明朝" w:cs="ＭＳ 明朝" w:hint="eastAsia"/>
                <w:sz w:val="24"/>
              </w:rPr>
              <w:t>に</w:t>
            </w:r>
          </w:p>
          <w:p w:rsidR="00C86D20" w:rsidRPr="00691AA7" w:rsidRDefault="00C336B8" w:rsidP="00691AA7">
            <w:pPr>
              <w:spacing w:line="240" w:lineRule="auto"/>
              <w:rPr>
                <w:rFonts w:hAnsi="ＭＳ 明朝" w:cs="ＭＳ 明朝"/>
                <w:sz w:val="24"/>
              </w:rPr>
            </w:pPr>
            <w:r w:rsidRPr="00691AA7">
              <w:rPr>
                <w:rFonts w:hAnsi="ＭＳ 明朝" w:cs="ＭＳ 明朝" w:hint="eastAsia"/>
                <w:sz w:val="24"/>
              </w:rPr>
              <w:lastRenderedPageBreak/>
              <w:t>ついて、</w:t>
            </w:r>
            <w:r w:rsidR="00C86D20" w:rsidRPr="00691AA7">
              <w:rPr>
                <w:rFonts w:hAnsi="ＭＳ 明朝" w:cs="ＭＳ 明朝" w:hint="eastAsia"/>
                <w:sz w:val="24"/>
              </w:rPr>
              <w:t>障害者の適正な優先駐車ができるように利用者証を１１月から配布予定。対</w:t>
            </w:r>
            <w:r w:rsidR="00151ACF" w:rsidRPr="00691AA7">
              <w:rPr>
                <w:rFonts w:hAnsi="ＭＳ 明朝" w:cs="ＭＳ 明朝" w:hint="eastAsia"/>
                <w:sz w:val="24"/>
              </w:rPr>
              <w:t>象者は高齢者、障がい</w:t>
            </w:r>
            <w:r w:rsidR="00C86D20" w:rsidRPr="00691AA7">
              <w:rPr>
                <w:rFonts w:hAnsi="ＭＳ 明朝" w:cs="ＭＳ 明朝" w:hint="eastAsia"/>
                <w:sz w:val="24"/>
              </w:rPr>
              <w:t>者、妊産婦、けが人、窓口もそれぞれ担当ごとに分かれる。広報は１１月号に掲載予定。</w:t>
            </w:r>
          </w:p>
          <w:p w:rsidR="00691AA7" w:rsidRDefault="00C86D20" w:rsidP="00151ACF">
            <w:pPr>
              <w:pStyle w:val="a8"/>
              <w:numPr>
                <w:ilvl w:val="0"/>
                <w:numId w:val="12"/>
              </w:numPr>
              <w:spacing w:line="240" w:lineRule="auto"/>
              <w:ind w:leftChars="0"/>
              <w:rPr>
                <w:rFonts w:hAnsi="ＭＳ 明朝" w:cs="ＭＳ 明朝"/>
                <w:sz w:val="24"/>
              </w:rPr>
            </w:pPr>
            <w:r w:rsidRPr="00151ACF">
              <w:rPr>
                <w:rFonts w:hAnsi="ＭＳ 明朝" w:cs="ＭＳ 明朝" w:hint="eastAsia"/>
                <w:sz w:val="24"/>
              </w:rPr>
              <w:t>音声コードを作るアプリを取</w:t>
            </w:r>
            <w:r w:rsidR="00C336B8" w:rsidRPr="00151ACF">
              <w:rPr>
                <w:rFonts w:hAnsi="ＭＳ 明朝" w:cs="ＭＳ 明朝" w:hint="eastAsia"/>
                <w:sz w:val="24"/>
              </w:rPr>
              <w:t>得した。</w:t>
            </w:r>
            <w:r w:rsidRPr="00151ACF">
              <w:rPr>
                <w:rFonts w:hAnsi="ＭＳ 明朝" w:cs="ＭＳ 明朝" w:hint="eastAsia"/>
                <w:sz w:val="24"/>
              </w:rPr>
              <w:t>市でも手作りチラ</w:t>
            </w:r>
          </w:p>
          <w:p w:rsidR="00691AA7" w:rsidRDefault="00C86D20" w:rsidP="00691AA7">
            <w:pPr>
              <w:spacing w:line="240" w:lineRule="auto"/>
              <w:rPr>
                <w:rFonts w:hAnsi="ＭＳ 明朝" w:cs="ＭＳ 明朝"/>
                <w:sz w:val="24"/>
              </w:rPr>
            </w:pPr>
            <w:r w:rsidRPr="00691AA7">
              <w:rPr>
                <w:rFonts w:hAnsi="ＭＳ 明朝" w:cs="ＭＳ 明朝" w:hint="eastAsia"/>
                <w:sz w:val="24"/>
              </w:rPr>
              <w:t>シが多いので、利用できるようにしたいと考えている。</w:t>
            </w:r>
          </w:p>
          <w:p w:rsidR="00C86D20" w:rsidRPr="00C86D20" w:rsidRDefault="00A0428E" w:rsidP="00691AA7">
            <w:pPr>
              <w:spacing w:line="240" w:lineRule="auto"/>
              <w:rPr>
                <w:rFonts w:hAnsi="ＭＳ 明朝" w:cs="ＭＳ 明朝"/>
                <w:sz w:val="24"/>
              </w:rPr>
            </w:pPr>
            <w:r>
              <w:rPr>
                <w:rFonts w:hAnsi="ＭＳ 明朝" w:cs="ＭＳ 明朝" w:hint="eastAsia"/>
                <w:sz w:val="24"/>
              </w:rPr>
              <w:t>「思</w:t>
            </w:r>
            <w:r w:rsidR="00C86D20" w:rsidRPr="00C86D20">
              <w:rPr>
                <w:rFonts w:hAnsi="ＭＳ 明朝" w:cs="ＭＳ 明朝" w:hint="eastAsia"/>
                <w:sz w:val="24"/>
              </w:rPr>
              <w:t>いやり駐車場</w:t>
            </w:r>
            <w:r>
              <w:rPr>
                <w:rFonts w:hAnsi="ＭＳ 明朝" w:cs="ＭＳ 明朝" w:hint="eastAsia"/>
                <w:sz w:val="24"/>
              </w:rPr>
              <w:t>制度」</w:t>
            </w:r>
            <w:r w:rsidR="00C86D20" w:rsidRPr="00C86D20">
              <w:rPr>
                <w:rFonts w:hAnsi="ＭＳ 明朝" w:cs="ＭＳ 明朝" w:hint="eastAsia"/>
                <w:sz w:val="24"/>
              </w:rPr>
              <w:t>について、市内で優先駐</w:t>
            </w:r>
            <w:r w:rsidR="00C336B8">
              <w:rPr>
                <w:rFonts w:hAnsi="ＭＳ 明朝" w:cs="ＭＳ 明朝" w:hint="eastAsia"/>
                <w:sz w:val="24"/>
              </w:rPr>
              <w:t>車場が少ない状況だと思う。</w:t>
            </w:r>
            <w:r w:rsidR="00C86D20">
              <w:rPr>
                <w:rFonts w:hAnsi="ＭＳ 明朝" w:cs="ＭＳ 明朝" w:hint="eastAsia"/>
                <w:sz w:val="24"/>
              </w:rPr>
              <w:t>ブルーに駐</w:t>
            </w:r>
            <w:r w:rsidR="00C336B8">
              <w:rPr>
                <w:rFonts w:hAnsi="ＭＳ 明朝" w:cs="ＭＳ 明朝" w:hint="eastAsia"/>
                <w:sz w:val="24"/>
              </w:rPr>
              <w:t>車場を塗ってほしいが、優先証を持っていても使えないと思うが</w:t>
            </w:r>
            <w:r w:rsidR="00151ACF">
              <w:rPr>
                <w:rFonts w:hAnsi="ＭＳ 明朝" w:cs="ＭＳ 明朝" w:hint="eastAsia"/>
                <w:sz w:val="24"/>
              </w:rPr>
              <w:t>。</w:t>
            </w:r>
          </w:p>
          <w:p w:rsidR="00691AA7" w:rsidRDefault="00C86D20" w:rsidP="007C2E90">
            <w:pPr>
              <w:spacing w:line="240" w:lineRule="auto"/>
              <w:ind w:leftChars="100" w:left="275"/>
              <w:rPr>
                <w:rFonts w:hAnsi="ＭＳ 明朝" w:cs="ＭＳ 明朝"/>
                <w:sz w:val="24"/>
              </w:rPr>
            </w:pPr>
            <w:r>
              <w:rPr>
                <w:rFonts w:hAnsi="ＭＳ 明朝" w:cs="ＭＳ 明朝" w:hint="eastAsia"/>
                <w:sz w:val="24"/>
              </w:rPr>
              <w:t>ららぽーとなどの大きな事業所は県から依頼。</w:t>
            </w:r>
            <w:r w:rsidR="00151ACF">
              <w:rPr>
                <w:rFonts w:hAnsi="ＭＳ 明朝" w:cs="ＭＳ 明朝" w:hint="eastAsia"/>
                <w:sz w:val="24"/>
              </w:rPr>
              <w:t>市有施設の</w:t>
            </w:r>
          </w:p>
          <w:p w:rsidR="00C86D20" w:rsidRPr="00C86D20" w:rsidRDefault="00151ACF" w:rsidP="00691AA7">
            <w:pPr>
              <w:spacing w:line="240" w:lineRule="auto"/>
              <w:rPr>
                <w:rFonts w:hAnsi="ＭＳ 明朝" w:cs="ＭＳ 明朝"/>
                <w:sz w:val="24"/>
              </w:rPr>
            </w:pPr>
            <w:r>
              <w:rPr>
                <w:rFonts w:hAnsi="ＭＳ 明朝" w:cs="ＭＳ 明朝" w:hint="eastAsia"/>
                <w:sz w:val="24"/>
              </w:rPr>
              <w:t>場合、</w:t>
            </w:r>
            <w:r w:rsidR="00C86D20">
              <w:rPr>
                <w:rFonts w:hAnsi="ＭＳ 明朝" w:cs="ＭＳ 明朝" w:hint="eastAsia"/>
                <w:sz w:val="24"/>
              </w:rPr>
              <w:t>予算と区画の条件が決</w:t>
            </w:r>
            <w:r>
              <w:rPr>
                <w:rFonts w:hAnsi="ＭＳ 明朝" w:cs="ＭＳ 明朝" w:hint="eastAsia"/>
                <w:sz w:val="24"/>
              </w:rPr>
              <w:t>まっているので、調整が必要。</w:t>
            </w:r>
          </w:p>
          <w:p w:rsidR="00C86D20" w:rsidRPr="00C86D20" w:rsidRDefault="00C86D20" w:rsidP="00691AA7">
            <w:pPr>
              <w:spacing w:line="240" w:lineRule="auto"/>
              <w:rPr>
                <w:rFonts w:hAnsi="ＭＳ 明朝" w:cs="ＭＳ 明朝"/>
                <w:sz w:val="24"/>
              </w:rPr>
            </w:pPr>
            <w:r w:rsidRPr="00C86D20">
              <w:rPr>
                <w:rFonts w:hAnsi="ＭＳ 明朝" w:cs="ＭＳ 明朝" w:hint="eastAsia"/>
                <w:sz w:val="24"/>
              </w:rPr>
              <w:t>長時間にわたりありがとうございました。暑さが続いているので、気を付けて。</w:t>
            </w:r>
          </w:p>
          <w:p w:rsidR="004E4632" w:rsidRPr="00C86D20" w:rsidRDefault="004E4632" w:rsidP="007C2E90">
            <w:pPr>
              <w:spacing w:line="240" w:lineRule="auto"/>
              <w:rPr>
                <w:rFonts w:hAnsi="ＭＳ 明朝" w:cs="ＭＳ 明朝"/>
                <w:sz w:val="24"/>
              </w:rPr>
            </w:pPr>
          </w:p>
          <w:p w:rsidR="00F939BF" w:rsidRPr="00494FF2" w:rsidRDefault="006C2A5A" w:rsidP="007C2E90">
            <w:pPr>
              <w:spacing w:line="240" w:lineRule="auto"/>
              <w:rPr>
                <w:rFonts w:hAnsi="ＭＳ 明朝"/>
                <w:sz w:val="24"/>
              </w:rPr>
            </w:pPr>
            <w:r>
              <w:rPr>
                <w:rFonts w:hAnsi="ＭＳ 明朝" w:hint="eastAsia"/>
                <w:sz w:val="24"/>
              </w:rPr>
              <w:t>５</w:t>
            </w:r>
            <w:r w:rsidR="004E4632" w:rsidRPr="00380EC1">
              <w:rPr>
                <w:rFonts w:hAnsi="ＭＳ 明朝" w:hint="eastAsia"/>
                <w:sz w:val="24"/>
              </w:rPr>
              <w:t>.閉会</w:t>
            </w:r>
          </w:p>
        </w:tc>
      </w:tr>
    </w:tbl>
    <w:p w:rsidR="00AA27DB" w:rsidRDefault="00AA27DB">
      <w:pPr>
        <w:rPr>
          <w:sz w:val="2"/>
        </w:rPr>
      </w:pPr>
      <w:r>
        <w:rPr>
          <w:sz w:val="2"/>
        </w:rPr>
        <w:lastRenderedPageBreak/>
        <w:br w:type="page"/>
      </w:r>
    </w:p>
    <w:p w:rsidR="00AA27DB" w:rsidRDefault="00AA27DB" w:rsidP="00AA27DB">
      <w:pPr>
        <w:spacing w:line="240" w:lineRule="auto"/>
        <w:rPr>
          <w:sz w:val="2"/>
        </w:rPr>
      </w:pPr>
    </w:p>
    <w:p w:rsidR="00B82351" w:rsidRDefault="00B82351" w:rsidP="00AA27DB">
      <w:pPr>
        <w:spacing w:line="240" w:lineRule="auto"/>
        <w:rPr>
          <w:sz w:val="2"/>
        </w:rPr>
      </w:pPr>
    </w:p>
    <w:p w:rsidR="00B82351" w:rsidRDefault="00B82351" w:rsidP="00B82351">
      <w:pPr>
        <w:rPr>
          <w:sz w:val="2"/>
        </w:rPr>
      </w:pPr>
    </w:p>
    <w:p w:rsidR="00AA27DB" w:rsidRPr="00B82351" w:rsidRDefault="00B82351" w:rsidP="00B82351">
      <w:pPr>
        <w:tabs>
          <w:tab w:val="left" w:pos="3125"/>
        </w:tabs>
        <w:rPr>
          <w:sz w:val="2"/>
        </w:rPr>
      </w:pPr>
      <w:r>
        <w:rPr>
          <w:sz w:val="2"/>
        </w:rPr>
        <w:tab/>
      </w:r>
    </w:p>
    <w:sectPr w:rsidR="00AA27DB" w:rsidRPr="00B82351" w:rsidSect="009D5C3D">
      <w:footerReference w:type="default" r:id="rId8"/>
      <w:pgSz w:w="11906" w:h="16838" w:code="9"/>
      <w:pgMar w:top="851" w:right="1134" w:bottom="737" w:left="1134" w:header="851" w:footer="284" w:gutter="0"/>
      <w:pgNumType w:fmt="numberInDash"/>
      <w:cols w:space="425"/>
      <w:docGrid w:type="linesAndChars" w:linePitch="440"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21" w:rsidRDefault="00C94A21" w:rsidP="009A35C3">
      <w:pPr>
        <w:spacing w:line="240" w:lineRule="auto"/>
      </w:pPr>
      <w:r>
        <w:separator/>
      </w:r>
    </w:p>
  </w:endnote>
  <w:endnote w:type="continuationSeparator" w:id="0">
    <w:p w:rsidR="00C94A21" w:rsidRDefault="00C94A21" w:rsidP="009A3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156105"/>
      <w:docPartObj>
        <w:docPartGallery w:val="Page Numbers (Bottom of Page)"/>
        <w:docPartUnique/>
      </w:docPartObj>
    </w:sdtPr>
    <w:sdtEndPr>
      <w:rPr>
        <w:rFonts w:ascii="ＭＳ 明朝" w:hAnsi="ＭＳ 明朝"/>
      </w:rPr>
    </w:sdtEndPr>
    <w:sdtContent>
      <w:p w:rsidR="00C94A21" w:rsidRPr="00F54F53" w:rsidRDefault="00C94A21">
        <w:pPr>
          <w:pStyle w:val="a6"/>
          <w:jc w:val="center"/>
          <w:rPr>
            <w:rFonts w:ascii="ＭＳ 明朝" w:hAnsi="ＭＳ 明朝"/>
          </w:rPr>
        </w:pPr>
        <w:r w:rsidRPr="00F54F53">
          <w:rPr>
            <w:rFonts w:ascii="ＭＳ 明朝" w:hAnsi="ＭＳ 明朝"/>
          </w:rPr>
          <w:fldChar w:fldCharType="begin"/>
        </w:r>
        <w:r w:rsidRPr="00F54F53">
          <w:rPr>
            <w:rFonts w:ascii="ＭＳ 明朝" w:hAnsi="ＭＳ 明朝"/>
          </w:rPr>
          <w:instrText>PAGE   \* MERGEFORMAT</w:instrText>
        </w:r>
        <w:r w:rsidRPr="00F54F53">
          <w:rPr>
            <w:rFonts w:ascii="ＭＳ 明朝" w:hAnsi="ＭＳ 明朝"/>
          </w:rPr>
          <w:fldChar w:fldCharType="separate"/>
        </w:r>
        <w:r w:rsidR="00152C0D" w:rsidRPr="00152C0D">
          <w:rPr>
            <w:rFonts w:ascii="ＭＳ 明朝" w:hAnsi="ＭＳ 明朝"/>
            <w:noProof/>
            <w:lang w:val="ja-JP"/>
          </w:rPr>
          <w:t>-</w:t>
        </w:r>
        <w:r w:rsidR="00152C0D">
          <w:rPr>
            <w:rFonts w:ascii="ＭＳ 明朝" w:hAnsi="ＭＳ 明朝"/>
            <w:noProof/>
          </w:rPr>
          <w:t xml:space="preserve"> 2 -</w:t>
        </w:r>
        <w:r w:rsidRPr="00F54F53">
          <w:rPr>
            <w:rFonts w:ascii="ＭＳ 明朝" w:hAnsi="ＭＳ 明朝"/>
          </w:rPr>
          <w:fldChar w:fldCharType="end"/>
        </w:r>
      </w:p>
    </w:sdtContent>
  </w:sdt>
  <w:p w:rsidR="00C94A21" w:rsidRDefault="00C94A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21" w:rsidRDefault="00C94A21" w:rsidP="009A35C3">
      <w:pPr>
        <w:spacing w:line="240" w:lineRule="auto"/>
      </w:pPr>
      <w:r>
        <w:separator/>
      </w:r>
    </w:p>
  </w:footnote>
  <w:footnote w:type="continuationSeparator" w:id="0">
    <w:p w:rsidR="00C94A21" w:rsidRDefault="00C94A21" w:rsidP="009A35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D4D"/>
    <w:multiLevelType w:val="hybridMultilevel"/>
    <w:tmpl w:val="1BEEF5AA"/>
    <w:lvl w:ilvl="0" w:tplc="2E8E8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97590"/>
    <w:multiLevelType w:val="hybridMultilevel"/>
    <w:tmpl w:val="D6FE8106"/>
    <w:lvl w:ilvl="0" w:tplc="ED30E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2D0353"/>
    <w:multiLevelType w:val="hybridMultilevel"/>
    <w:tmpl w:val="18A0F2CC"/>
    <w:lvl w:ilvl="0" w:tplc="600E7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9B7B02"/>
    <w:multiLevelType w:val="hybridMultilevel"/>
    <w:tmpl w:val="6FD2444C"/>
    <w:lvl w:ilvl="0" w:tplc="F0EAF51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1F24D1"/>
    <w:multiLevelType w:val="hybridMultilevel"/>
    <w:tmpl w:val="D79059A0"/>
    <w:lvl w:ilvl="0" w:tplc="642EA0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E71E55"/>
    <w:multiLevelType w:val="hybridMultilevel"/>
    <w:tmpl w:val="7A94F200"/>
    <w:lvl w:ilvl="0" w:tplc="99AE21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4B2000"/>
    <w:multiLevelType w:val="hybridMultilevel"/>
    <w:tmpl w:val="D21AB85C"/>
    <w:lvl w:ilvl="0" w:tplc="39609B42">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1E8917F1"/>
    <w:multiLevelType w:val="hybridMultilevel"/>
    <w:tmpl w:val="EBC20C4A"/>
    <w:lvl w:ilvl="0" w:tplc="7E3A1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E5268C"/>
    <w:multiLevelType w:val="hybridMultilevel"/>
    <w:tmpl w:val="E544F5D0"/>
    <w:lvl w:ilvl="0" w:tplc="D26CF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E9790D"/>
    <w:multiLevelType w:val="hybridMultilevel"/>
    <w:tmpl w:val="3DFC4E96"/>
    <w:lvl w:ilvl="0" w:tplc="AB020F6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7C6CF5"/>
    <w:multiLevelType w:val="hybridMultilevel"/>
    <w:tmpl w:val="7EF03CE4"/>
    <w:lvl w:ilvl="0" w:tplc="C1BAAC46">
      <w:start w:val="2"/>
      <w:numFmt w:val="bullet"/>
      <w:lvlText w:val="・"/>
      <w:lvlJc w:val="left"/>
      <w:pPr>
        <w:tabs>
          <w:tab w:val="num" w:pos="617"/>
        </w:tabs>
        <w:ind w:left="617"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3F6C4FB3"/>
    <w:multiLevelType w:val="hybridMultilevel"/>
    <w:tmpl w:val="DBAAAC10"/>
    <w:lvl w:ilvl="0" w:tplc="C658B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7A95510"/>
    <w:multiLevelType w:val="hybridMultilevel"/>
    <w:tmpl w:val="BF1E6A68"/>
    <w:lvl w:ilvl="0" w:tplc="B358E938">
      <w:start w:val="3"/>
      <w:numFmt w:val="bullet"/>
      <w:lvlText w:val="○"/>
      <w:lvlJc w:val="left"/>
      <w:pPr>
        <w:tabs>
          <w:tab w:val="num" w:pos="617"/>
        </w:tabs>
        <w:ind w:left="617"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6"/>
  </w:num>
  <w:num w:numId="2">
    <w:abstractNumId w:val="9"/>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5"/>
  </w:num>
  <w:num w:numId="8">
    <w:abstractNumId w:val="4"/>
  </w:num>
  <w:num w:numId="9">
    <w:abstractNumId w:val="2"/>
  </w:num>
  <w:num w:numId="10">
    <w:abstractNumId w:val="0"/>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2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3B"/>
    <w:rsid w:val="0000022E"/>
    <w:rsid w:val="0000172D"/>
    <w:rsid w:val="00001EFA"/>
    <w:rsid w:val="00013F39"/>
    <w:rsid w:val="00023024"/>
    <w:rsid w:val="000314DA"/>
    <w:rsid w:val="00051A1D"/>
    <w:rsid w:val="000549DA"/>
    <w:rsid w:val="0006198D"/>
    <w:rsid w:val="00063C87"/>
    <w:rsid w:val="00071B4B"/>
    <w:rsid w:val="00081168"/>
    <w:rsid w:val="000812AD"/>
    <w:rsid w:val="00083739"/>
    <w:rsid w:val="00083D8B"/>
    <w:rsid w:val="00084B7F"/>
    <w:rsid w:val="0008656A"/>
    <w:rsid w:val="00092218"/>
    <w:rsid w:val="00094976"/>
    <w:rsid w:val="000A00A2"/>
    <w:rsid w:val="000A67B2"/>
    <w:rsid w:val="000B1ECC"/>
    <w:rsid w:val="000B3BAA"/>
    <w:rsid w:val="000D162F"/>
    <w:rsid w:val="000D336E"/>
    <w:rsid w:val="000E07F0"/>
    <w:rsid w:val="000E213A"/>
    <w:rsid w:val="000E2609"/>
    <w:rsid w:val="000E5A8E"/>
    <w:rsid w:val="000F7E63"/>
    <w:rsid w:val="00100988"/>
    <w:rsid w:val="00106EB5"/>
    <w:rsid w:val="0010787B"/>
    <w:rsid w:val="001149BC"/>
    <w:rsid w:val="00116BCB"/>
    <w:rsid w:val="00127DD5"/>
    <w:rsid w:val="0013288E"/>
    <w:rsid w:val="00133CD3"/>
    <w:rsid w:val="001422E4"/>
    <w:rsid w:val="001423F4"/>
    <w:rsid w:val="00144789"/>
    <w:rsid w:val="001448AE"/>
    <w:rsid w:val="00145941"/>
    <w:rsid w:val="00151ACF"/>
    <w:rsid w:val="00152C0D"/>
    <w:rsid w:val="001535FC"/>
    <w:rsid w:val="00155139"/>
    <w:rsid w:val="00187D4A"/>
    <w:rsid w:val="001960A1"/>
    <w:rsid w:val="001A1D22"/>
    <w:rsid w:val="001A5E8D"/>
    <w:rsid w:val="001B6A82"/>
    <w:rsid w:val="001B6D73"/>
    <w:rsid w:val="001D2B8B"/>
    <w:rsid w:val="001D360C"/>
    <w:rsid w:val="001D5629"/>
    <w:rsid w:val="00204223"/>
    <w:rsid w:val="00214372"/>
    <w:rsid w:val="00217D17"/>
    <w:rsid w:val="00221465"/>
    <w:rsid w:val="00221B54"/>
    <w:rsid w:val="00224D04"/>
    <w:rsid w:val="002264F7"/>
    <w:rsid w:val="002303FF"/>
    <w:rsid w:val="0023728E"/>
    <w:rsid w:val="002400D2"/>
    <w:rsid w:val="00244902"/>
    <w:rsid w:val="00245C33"/>
    <w:rsid w:val="00247536"/>
    <w:rsid w:val="002500F4"/>
    <w:rsid w:val="00250933"/>
    <w:rsid w:val="00252486"/>
    <w:rsid w:val="002543BF"/>
    <w:rsid w:val="00270432"/>
    <w:rsid w:val="0027168C"/>
    <w:rsid w:val="002716B9"/>
    <w:rsid w:val="00272793"/>
    <w:rsid w:val="002806E5"/>
    <w:rsid w:val="00291BD5"/>
    <w:rsid w:val="0029241D"/>
    <w:rsid w:val="00295207"/>
    <w:rsid w:val="0029783B"/>
    <w:rsid w:val="002A4D55"/>
    <w:rsid w:val="002B379B"/>
    <w:rsid w:val="002D7C36"/>
    <w:rsid w:val="002E1284"/>
    <w:rsid w:val="002F445E"/>
    <w:rsid w:val="002F72BB"/>
    <w:rsid w:val="00305848"/>
    <w:rsid w:val="00306703"/>
    <w:rsid w:val="0032268B"/>
    <w:rsid w:val="003238B3"/>
    <w:rsid w:val="003416DD"/>
    <w:rsid w:val="0034405C"/>
    <w:rsid w:val="00352F2F"/>
    <w:rsid w:val="003566BB"/>
    <w:rsid w:val="00357FC6"/>
    <w:rsid w:val="0036041D"/>
    <w:rsid w:val="0037496D"/>
    <w:rsid w:val="00380EC1"/>
    <w:rsid w:val="00381748"/>
    <w:rsid w:val="00382FA0"/>
    <w:rsid w:val="00392296"/>
    <w:rsid w:val="003A095E"/>
    <w:rsid w:val="003A208E"/>
    <w:rsid w:val="003A5B0C"/>
    <w:rsid w:val="003B173C"/>
    <w:rsid w:val="003B1C3F"/>
    <w:rsid w:val="003C6E75"/>
    <w:rsid w:val="003E0455"/>
    <w:rsid w:val="003F5C6C"/>
    <w:rsid w:val="003F7CD4"/>
    <w:rsid w:val="00401EB2"/>
    <w:rsid w:val="0040216B"/>
    <w:rsid w:val="004051D4"/>
    <w:rsid w:val="00405A73"/>
    <w:rsid w:val="004127A6"/>
    <w:rsid w:val="00420B4F"/>
    <w:rsid w:val="00423F9E"/>
    <w:rsid w:val="004251CC"/>
    <w:rsid w:val="00425806"/>
    <w:rsid w:val="004300E9"/>
    <w:rsid w:val="00433C7C"/>
    <w:rsid w:val="0043556A"/>
    <w:rsid w:val="00440DFC"/>
    <w:rsid w:val="0046337B"/>
    <w:rsid w:val="00463F88"/>
    <w:rsid w:val="00466B41"/>
    <w:rsid w:val="0046717A"/>
    <w:rsid w:val="00485744"/>
    <w:rsid w:val="00493872"/>
    <w:rsid w:val="00494FF2"/>
    <w:rsid w:val="004A2DC9"/>
    <w:rsid w:val="004C0C85"/>
    <w:rsid w:val="004C4624"/>
    <w:rsid w:val="004D5256"/>
    <w:rsid w:val="004E41A9"/>
    <w:rsid w:val="004E4632"/>
    <w:rsid w:val="004F7776"/>
    <w:rsid w:val="00511E00"/>
    <w:rsid w:val="0052079F"/>
    <w:rsid w:val="00521C07"/>
    <w:rsid w:val="00522058"/>
    <w:rsid w:val="0052786B"/>
    <w:rsid w:val="0054669E"/>
    <w:rsid w:val="00560792"/>
    <w:rsid w:val="00565646"/>
    <w:rsid w:val="005854DD"/>
    <w:rsid w:val="005A41FE"/>
    <w:rsid w:val="005A534D"/>
    <w:rsid w:val="005B4678"/>
    <w:rsid w:val="005C0E73"/>
    <w:rsid w:val="005C42BB"/>
    <w:rsid w:val="005D1160"/>
    <w:rsid w:val="005E0A31"/>
    <w:rsid w:val="005E7C2A"/>
    <w:rsid w:val="005F3057"/>
    <w:rsid w:val="005F5987"/>
    <w:rsid w:val="005F5CD6"/>
    <w:rsid w:val="005F5DA0"/>
    <w:rsid w:val="005F743B"/>
    <w:rsid w:val="00602FBA"/>
    <w:rsid w:val="00604B4B"/>
    <w:rsid w:val="0061117E"/>
    <w:rsid w:val="006169E6"/>
    <w:rsid w:val="0062400D"/>
    <w:rsid w:val="00626D4D"/>
    <w:rsid w:val="00633EE2"/>
    <w:rsid w:val="00641231"/>
    <w:rsid w:val="006529AE"/>
    <w:rsid w:val="006601DE"/>
    <w:rsid w:val="006651B8"/>
    <w:rsid w:val="00667D92"/>
    <w:rsid w:val="0067556D"/>
    <w:rsid w:val="00675EB1"/>
    <w:rsid w:val="00683401"/>
    <w:rsid w:val="00691AA7"/>
    <w:rsid w:val="006A5923"/>
    <w:rsid w:val="006B0DCD"/>
    <w:rsid w:val="006B597E"/>
    <w:rsid w:val="006C2A5A"/>
    <w:rsid w:val="006D3B92"/>
    <w:rsid w:val="006E2D09"/>
    <w:rsid w:val="006E640D"/>
    <w:rsid w:val="006E7DD4"/>
    <w:rsid w:val="006F2C80"/>
    <w:rsid w:val="006F2E92"/>
    <w:rsid w:val="006F3A6E"/>
    <w:rsid w:val="006F6862"/>
    <w:rsid w:val="00703A3D"/>
    <w:rsid w:val="00705AC3"/>
    <w:rsid w:val="007128D4"/>
    <w:rsid w:val="00724730"/>
    <w:rsid w:val="0073112F"/>
    <w:rsid w:val="00736E9D"/>
    <w:rsid w:val="007473FE"/>
    <w:rsid w:val="007505C6"/>
    <w:rsid w:val="00752D58"/>
    <w:rsid w:val="00754F2B"/>
    <w:rsid w:val="00756CF7"/>
    <w:rsid w:val="007578AB"/>
    <w:rsid w:val="00760564"/>
    <w:rsid w:val="00760D29"/>
    <w:rsid w:val="00766505"/>
    <w:rsid w:val="0077273C"/>
    <w:rsid w:val="0077389E"/>
    <w:rsid w:val="00774176"/>
    <w:rsid w:val="00783699"/>
    <w:rsid w:val="00784DC0"/>
    <w:rsid w:val="007909DF"/>
    <w:rsid w:val="00791FE3"/>
    <w:rsid w:val="007A55F1"/>
    <w:rsid w:val="007B1714"/>
    <w:rsid w:val="007B1F19"/>
    <w:rsid w:val="007C1DBB"/>
    <w:rsid w:val="007C2E90"/>
    <w:rsid w:val="007D4C86"/>
    <w:rsid w:val="007D6448"/>
    <w:rsid w:val="007D6B0C"/>
    <w:rsid w:val="007E09A2"/>
    <w:rsid w:val="007E6E2D"/>
    <w:rsid w:val="00812A33"/>
    <w:rsid w:val="00827CF4"/>
    <w:rsid w:val="008309FC"/>
    <w:rsid w:val="00834314"/>
    <w:rsid w:val="00841D95"/>
    <w:rsid w:val="00852A5D"/>
    <w:rsid w:val="00870292"/>
    <w:rsid w:val="00871D84"/>
    <w:rsid w:val="00880108"/>
    <w:rsid w:val="00882160"/>
    <w:rsid w:val="008827C7"/>
    <w:rsid w:val="00894091"/>
    <w:rsid w:val="008951B9"/>
    <w:rsid w:val="00895602"/>
    <w:rsid w:val="008A0DF6"/>
    <w:rsid w:val="008A1E16"/>
    <w:rsid w:val="008B5E4C"/>
    <w:rsid w:val="008C0FCA"/>
    <w:rsid w:val="008E100A"/>
    <w:rsid w:val="008E2B98"/>
    <w:rsid w:val="008E31E5"/>
    <w:rsid w:val="008E551A"/>
    <w:rsid w:val="008E77E2"/>
    <w:rsid w:val="008F43BC"/>
    <w:rsid w:val="00910F2D"/>
    <w:rsid w:val="009179B2"/>
    <w:rsid w:val="00925759"/>
    <w:rsid w:val="00927E51"/>
    <w:rsid w:val="009317D8"/>
    <w:rsid w:val="009343FA"/>
    <w:rsid w:val="0094212F"/>
    <w:rsid w:val="009525FB"/>
    <w:rsid w:val="00955C27"/>
    <w:rsid w:val="009627EA"/>
    <w:rsid w:val="00966F79"/>
    <w:rsid w:val="0097009D"/>
    <w:rsid w:val="00972C3F"/>
    <w:rsid w:val="0098564E"/>
    <w:rsid w:val="0099002B"/>
    <w:rsid w:val="009902C3"/>
    <w:rsid w:val="009A3172"/>
    <w:rsid w:val="009A35C3"/>
    <w:rsid w:val="009A4CEB"/>
    <w:rsid w:val="009B32F8"/>
    <w:rsid w:val="009B5BEF"/>
    <w:rsid w:val="009B6287"/>
    <w:rsid w:val="009B7040"/>
    <w:rsid w:val="009B70ED"/>
    <w:rsid w:val="009C3AED"/>
    <w:rsid w:val="009D0355"/>
    <w:rsid w:val="009D5C3D"/>
    <w:rsid w:val="009E30B7"/>
    <w:rsid w:val="009E58D1"/>
    <w:rsid w:val="00A0107E"/>
    <w:rsid w:val="00A0428E"/>
    <w:rsid w:val="00A123C1"/>
    <w:rsid w:val="00A154B5"/>
    <w:rsid w:val="00A20E8D"/>
    <w:rsid w:val="00A24DC2"/>
    <w:rsid w:val="00A30B33"/>
    <w:rsid w:val="00A33B64"/>
    <w:rsid w:val="00A37267"/>
    <w:rsid w:val="00A37489"/>
    <w:rsid w:val="00A55181"/>
    <w:rsid w:val="00A65080"/>
    <w:rsid w:val="00A72CF0"/>
    <w:rsid w:val="00A75B24"/>
    <w:rsid w:val="00A81E4B"/>
    <w:rsid w:val="00A827B4"/>
    <w:rsid w:val="00A82B4A"/>
    <w:rsid w:val="00A94750"/>
    <w:rsid w:val="00A94938"/>
    <w:rsid w:val="00A95B62"/>
    <w:rsid w:val="00AA151B"/>
    <w:rsid w:val="00AA27DB"/>
    <w:rsid w:val="00AB298B"/>
    <w:rsid w:val="00AC1D22"/>
    <w:rsid w:val="00AD0CF4"/>
    <w:rsid w:val="00AD0D37"/>
    <w:rsid w:val="00AE751B"/>
    <w:rsid w:val="00AF4F13"/>
    <w:rsid w:val="00B03AE8"/>
    <w:rsid w:val="00B12FE7"/>
    <w:rsid w:val="00B15BCA"/>
    <w:rsid w:val="00B23769"/>
    <w:rsid w:val="00B263DE"/>
    <w:rsid w:val="00B2649D"/>
    <w:rsid w:val="00B53314"/>
    <w:rsid w:val="00B61372"/>
    <w:rsid w:val="00B6376C"/>
    <w:rsid w:val="00B64B24"/>
    <w:rsid w:val="00B7335B"/>
    <w:rsid w:val="00B76A63"/>
    <w:rsid w:val="00B80CBF"/>
    <w:rsid w:val="00B82351"/>
    <w:rsid w:val="00B8738E"/>
    <w:rsid w:val="00BA008D"/>
    <w:rsid w:val="00BA1E8E"/>
    <w:rsid w:val="00BA555C"/>
    <w:rsid w:val="00BB2B66"/>
    <w:rsid w:val="00BB32EF"/>
    <w:rsid w:val="00BC060B"/>
    <w:rsid w:val="00BC510A"/>
    <w:rsid w:val="00BC5F99"/>
    <w:rsid w:val="00BC6631"/>
    <w:rsid w:val="00BD4982"/>
    <w:rsid w:val="00BD6B72"/>
    <w:rsid w:val="00BE6616"/>
    <w:rsid w:val="00BE7D3E"/>
    <w:rsid w:val="00BF6BEA"/>
    <w:rsid w:val="00C149C4"/>
    <w:rsid w:val="00C323AD"/>
    <w:rsid w:val="00C336B8"/>
    <w:rsid w:val="00C36532"/>
    <w:rsid w:val="00C402B7"/>
    <w:rsid w:val="00C42AAC"/>
    <w:rsid w:val="00C45315"/>
    <w:rsid w:val="00C51573"/>
    <w:rsid w:val="00C54D0D"/>
    <w:rsid w:val="00C60F38"/>
    <w:rsid w:val="00C6427A"/>
    <w:rsid w:val="00C72610"/>
    <w:rsid w:val="00C75D8E"/>
    <w:rsid w:val="00C80304"/>
    <w:rsid w:val="00C86D20"/>
    <w:rsid w:val="00C94A21"/>
    <w:rsid w:val="00C97A80"/>
    <w:rsid w:val="00CA671F"/>
    <w:rsid w:val="00CB6CD6"/>
    <w:rsid w:val="00CC0D3F"/>
    <w:rsid w:val="00CC249C"/>
    <w:rsid w:val="00CE1B8D"/>
    <w:rsid w:val="00CE292B"/>
    <w:rsid w:val="00CE2FFB"/>
    <w:rsid w:val="00CF14B5"/>
    <w:rsid w:val="00D009C6"/>
    <w:rsid w:val="00D02542"/>
    <w:rsid w:val="00D27165"/>
    <w:rsid w:val="00D32826"/>
    <w:rsid w:val="00D34081"/>
    <w:rsid w:val="00D41502"/>
    <w:rsid w:val="00D47FD8"/>
    <w:rsid w:val="00D5761A"/>
    <w:rsid w:val="00D61E8B"/>
    <w:rsid w:val="00D6436B"/>
    <w:rsid w:val="00D66447"/>
    <w:rsid w:val="00D67796"/>
    <w:rsid w:val="00D751FE"/>
    <w:rsid w:val="00D873AD"/>
    <w:rsid w:val="00D90B79"/>
    <w:rsid w:val="00D920AA"/>
    <w:rsid w:val="00D9442A"/>
    <w:rsid w:val="00D951AA"/>
    <w:rsid w:val="00D95685"/>
    <w:rsid w:val="00DA1FCD"/>
    <w:rsid w:val="00DB67E4"/>
    <w:rsid w:val="00DE02C9"/>
    <w:rsid w:val="00DE1F80"/>
    <w:rsid w:val="00DE5386"/>
    <w:rsid w:val="00DE7DFA"/>
    <w:rsid w:val="00DF2116"/>
    <w:rsid w:val="00DF65BD"/>
    <w:rsid w:val="00E078A7"/>
    <w:rsid w:val="00E245A9"/>
    <w:rsid w:val="00E33097"/>
    <w:rsid w:val="00E33ACB"/>
    <w:rsid w:val="00E34D82"/>
    <w:rsid w:val="00E446C0"/>
    <w:rsid w:val="00E55B9C"/>
    <w:rsid w:val="00E66353"/>
    <w:rsid w:val="00E66FEB"/>
    <w:rsid w:val="00E70062"/>
    <w:rsid w:val="00E7035A"/>
    <w:rsid w:val="00E741E0"/>
    <w:rsid w:val="00E76E63"/>
    <w:rsid w:val="00E90258"/>
    <w:rsid w:val="00E919E4"/>
    <w:rsid w:val="00E946EB"/>
    <w:rsid w:val="00EA4FAB"/>
    <w:rsid w:val="00ED1087"/>
    <w:rsid w:val="00ED4E91"/>
    <w:rsid w:val="00ED4FC7"/>
    <w:rsid w:val="00EE0F84"/>
    <w:rsid w:val="00EE6B34"/>
    <w:rsid w:val="00F021B8"/>
    <w:rsid w:val="00F04C63"/>
    <w:rsid w:val="00F055CF"/>
    <w:rsid w:val="00F107DA"/>
    <w:rsid w:val="00F13938"/>
    <w:rsid w:val="00F14C1B"/>
    <w:rsid w:val="00F21274"/>
    <w:rsid w:val="00F32F31"/>
    <w:rsid w:val="00F32FEE"/>
    <w:rsid w:val="00F33BED"/>
    <w:rsid w:val="00F35987"/>
    <w:rsid w:val="00F40F5F"/>
    <w:rsid w:val="00F46558"/>
    <w:rsid w:val="00F5040A"/>
    <w:rsid w:val="00F53F03"/>
    <w:rsid w:val="00F54868"/>
    <w:rsid w:val="00F54F53"/>
    <w:rsid w:val="00F55B55"/>
    <w:rsid w:val="00F56FA8"/>
    <w:rsid w:val="00F5784A"/>
    <w:rsid w:val="00F662D4"/>
    <w:rsid w:val="00F7072A"/>
    <w:rsid w:val="00F733C1"/>
    <w:rsid w:val="00F73920"/>
    <w:rsid w:val="00F80463"/>
    <w:rsid w:val="00F9344F"/>
    <w:rsid w:val="00F939BF"/>
    <w:rsid w:val="00F93D96"/>
    <w:rsid w:val="00FA4267"/>
    <w:rsid w:val="00FA6F11"/>
    <w:rsid w:val="00FB212B"/>
    <w:rsid w:val="00FC07D0"/>
    <w:rsid w:val="00FC149E"/>
    <w:rsid w:val="00FC25A7"/>
    <w:rsid w:val="00FD08BE"/>
    <w:rsid w:val="00FE0AF9"/>
    <w:rsid w:val="00FE1196"/>
    <w:rsid w:val="00FE4876"/>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v:textbox inset="5.85pt,.7pt,5.85pt,.7pt"/>
    </o:shapedefaults>
    <o:shapelayout v:ext="edit">
      <o:idmap v:ext="edit" data="1"/>
    </o:shapelayout>
  </w:shapeDefaults>
  <w:decimalSymbol w:val="."/>
  <w:listSeparator w:val=","/>
  <w14:docId w14:val="1CED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300" w:lineRule="exac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5848"/>
    <w:pPr>
      <w:widowControl w:val="0"/>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A35C3"/>
    <w:pPr>
      <w:tabs>
        <w:tab w:val="center" w:pos="4252"/>
        <w:tab w:val="right" w:pos="8504"/>
      </w:tabs>
      <w:snapToGrid w:val="0"/>
    </w:pPr>
  </w:style>
  <w:style w:type="character" w:customStyle="1" w:styleId="a5">
    <w:name w:val="ヘッダー (文字)"/>
    <w:basedOn w:val="a0"/>
    <w:link w:val="a4"/>
    <w:rsid w:val="009A35C3"/>
    <w:rPr>
      <w:kern w:val="2"/>
      <w:sz w:val="21"/>
      <w:szCs w:val="24"/>
    </w:rPr>
  </w:style>
  <w:style w:type="paragraph" w:styleId="a6">
    <w:name w:val="footer"/>
    <w:basedOn w:val="a"/>
    <w:link w:val="a7"/>
    <w:uiPriority w:val="99"/>
    <w:rsid w:val="009A35C3"/>
    <w:pPr>
      <w:tabs>
        <w:tab w:val="center" w:pos="4252"/>
        <w:tab w:val="right" w:pos="8504"/>
      </w:tabs>
      <w:snapToGrid w:val="0"/>
    </w:pPr>
  </w:style>
  <w:style w:type="character" w:customStyle="1" w:styleId="a7">
    <w:name w:val="フッター (文字)"/>
    <w:basedOn w:val="a0"/>
    <w:link w:val="a6"/>
    <w:uiPriority w:val="99"/>
    <w:rsid w:val="009A35C3"/>
    <w:rPr>
      <w:kern w:val="2"/>
      <w:sz w:val="21"/>
      <w:szCs w:val="24"/>
    </w:rPr>
  </w:style>
  <w:style w:type="paragraph" w:styleId="a8">
    <w:name w:val="List Paragraph"/>
    <w:basedOn w:val="a"/>
    <w:uiPriority w:val="34"/>
    <w:qFormat/>
    <w:rsid w:val="00D32826"/>
    <w:pPr>
      <w:ind w:leftChars="400" w:left="840"/>
    </w:pPr>
  </w:style>
  <w:style w:type="paragraph" w:styleId="a9">
    <w:name w:val="Balloon Text"/>
    <w:basedOn w:val="a"/>
    <w:link w:val="aa"/>
    <w:rsid w:val="004F777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4F7776"/>
    <w:rPr>
      <w:rFonts w:asciiTheme="majorHAnsi" w:eastAsiaTheme="majorEastAsia" w:hAnsiTheme="majorHAnsi" w:cstheme="majorBidi"/>
      <w:kern w:val="2"/>
      <w:sz w:val="18"/>
      <w:szCs w:val="18"/>
    </w:rPr>
  </w:style>
  <w:style w:type="character" w:styleId="ab">
    <w:name w:val="annotation reference"/>
    <w:basedOn w:val="a0"/>
    <w:semiHidden/>
    <w:unhideWhenUsed/>
    <w:rsid w:val="00C94A21"/>
    <w:rPr>
      <w:sz w:val="18"/>
      <w:szCs w:val="18"/>
    </w:rPr>
  </w:style>
  <w:style w:type="paragraph" w:styleId="ac">
    <w:name w:val="annotation text"/>
    <w:basedOn w:val="a"/>
    <w:link w:val="ad"/>
    <w:semiHidden/>
    <w:unhideWhenUsed/>
    <w:rsid w:val="00C94A21"/>
    <w:pPr>
      <w:jc w:val="left"/>
    </w:pPr>
  </w:style>
  <w:style w:type="character" w:customStyle="1" w:styleId="ad">
    <w:name w:val="コメント文字列 (文字)"/>
    <w:basedOn w:val="a0"/>
    <w:link w:val="ac"/>
    <w:semiHidden/>
    <w:rsid w:val="00C94A21"/>
    <w:rPr>
      <w:kern w:val="2"/>
      <w:sz w:val="21"/>
      <w:szCs w:val="24"/>
    </w:rPr>
  </w:style>
  <w:style w:type="paragraph" w:styleId="ae">
    <w:name w:val="annotation subject"/>
    <w:basedOn w:val="ac"/>
    <w:next w:val="ac"/>
    <w:link w:val="af"/>
    <w:semiHidden/>
    <w:unhideWhenUsed/>
    <w:rsid w:val="00C94A21"/>
    <w:rPr>
      <w:b/>
      <w:bCs/>
    </w:rPr>
  </w:style>
  <w:style w:type="character" w:customStyle="1" w:styleId="af">
    <w:name w:val="コメント内容 (文字)"/>
    <w:basedOn w:val="ad"/>
    <w:link w:val="ae"/>
    <w:semiHidden/>
    <w:rsid w:val="00C94A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633140">
      <w:bodyDiv w:val="1"/>
      <w:marLeft w:val="0"/>
      <w:marRight w:val="0"/>
      <w:marTop w:val="0"/>
      <w:marBottom w:val="0"/>
      <w:divBdr>
        <w:top w:val="none" w:sz="0" w:space="0" w:color="auto"/>
        <w:left w:val="none" w:sz="0" w:space="0" w:color="auto"/>
        <w:bottom w:val="none" w:sz="0" w:space="0" w:color="auto"/>
        <w:right w:val="none" w:sz="0" w:space="0" w:color="auto"/>
      </w:divBdr>
    </w:div>
    <w:div w:id="888415670">
      <w:bodyDiv w:val="1"/>
      <w:marLeft w:val="0"/>
      <w:marRight w:val="0"/>
      <w:marTop w:val="0"/>
      <w:marBottom w:val="0"/>
      <w:divBdr>
        <w:top w:val="none" w:sz="0" w:space="0" w:color="auto"/>
        <w:left w:val="none" w:sz="0" w:space="0" w:color="auto"/>
        <w:bottom w:val="none" w:sz="0" w:space="0" w:color="auto"/>
        <w:right w:val="none" w:sz="0" w:space="0" w:color="auto"/>
      </w:divBdr>
    </w:div>
    <w:div w:id="17776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20642-C4DE-4B3C-94C7-914865EA3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2021-02-16T02:19:00Z</dcterms:created>
  <dcterms:modified xsi:type="dcterms:W3CDTF">2023-11-16T23:50:00Z</dcterms:modified>
</cp:coreProperties>
</file>